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B27" w:rsidRDefault="00EE4B27">
      <w:pPr>
        <w:tabs>
          <w:tab w:val="left" w:pos="8465"/>
        </w:tabs>
        <w:jc w:val="both"/>
        <w:rPr>
          <w:rFonts w:ascii="Times New Roman" w:hAnsi="Times New Roman" w:cs="Times New Roman"/>
          <w:b/>
          <w:sz w:val="28"/>
          <w:szCs w:val="28"/>
        </w:rPr>
      </w:pPr>
    </w:p>
    <w:p w:rsidR="00064913" w:rsidRDefault="005A7CCB">
      <w:pPr>
        <w:tabs>
          <w:tab w:val="left" w:pos="8465"/>
        </w:tabs>
        <w:jc w:val="both"/>
        <w:rPr>
          <w:rFonts w:hint="eastAsia"/>
        </w:rPr>
      </w:pPr>
      <w:r>
        <w:rPr>
          <w:rFonts w:ascii="Times New Roman" w:hAnsi="Times New Roman" w:cs="Times New Roman"/>
          <w:b/>
          <w:sz w:val="28"/>
          <w:szCs w:val="28"/>
        </w:rPr>
        <w:t>10.03.2022   ИНФОБЮЛЛЕТЕНЬ №09</w:t>
      </w:r>
    </w:p>
    <w:p w:rsidR="00064913" w:rsidRDefault="00064913">
      <w:pPr>
        <w:jc w:val="both"/>
        <w:rPr>
          <w:rFonts w:ascii="Times New Roman" w:hAnsi="Times New Roman" w:cs="Times New Roman"/>
          <w:sz w:val="28"/>
          <w:szCs w:val="28"/>
        </w:rPr>
      </w:pPr>
    </w:p>
    <w:p w:rsidR="00064913" w:rsidRDefault="00064913">
      <w:pPr>
        <w:jc w:val="both"/>
        <w:rPr>
          <w:rFonts w:ascii="Times New Roman" w:hAnsi="Times New Roman" w:cs="Times New Roman"/>
          <w:sz w:val="28"/>
          <w:szCs w:val="28"/>
        </w:rPr>
      </w:pPr>
    </w:p>
    <w:p w:rsidR="00064913" w:rsidRDefault="00064913">
      <w:pPr>
        <w:jc w:val="both"/>
        <w:rPr>
          <w:rFonts w:ascii="Times New Roman" w:hAnsi="Times New Roman" w:cs="Times New Roman"/>
          <w:sz w:val="22"/>
          <w:szCs w:val="22"/>
        </w:rPr>
      </w:pPr>
    </w:p>
    <w:p w:rsidR="00064913" w:rsidRDefault="005A7CCB">
      <w:pPr>
        <w:jc w:val="both"/>
        <w:rPr>
          <w:rFonts w:hint="eastAsia"/>
        </w:rPr>
      </w:pPr>
      <w:r>
        <w:rPr>
          <w:rFonts w:ascii="Times New Roman" w:hAnsi="Times New Roman" w:cs="Times New Roman"/>
          <w:b/>
          <w:sz w:val="22"/>
          <w:szCs w:val="22"/>
        </w:rPr>
        <w:t xml:space="preserve">Перепечатка материалов без разрешения владельца – марки </w:t>
      </w:r>
      <w:hyperlink r:id="rId6" w:history="1">
        <w:r>
          <w:rPr>
            <w:rStyle w:val="a3"/>
            <w:rFonts w:ascii="Times New Roman" w:hAnsi="Times New Roman" w:cs="Times New Roman"/>
            <w:color w:val="auto"/>
            <w:sz w:val="22"/>
            <w:szCs w:val="22"/>
          </w:rPr>
          <w:t>CIA SUR</w:t>
        </w:r>
      </w:hyperlink>
      <w:r>
        <w:rPr>
          <w:rFonts w:ascii="Times New Roman" w:hAnsi="Times New Roman" w:cs="Times New Roman"/>
          <w:b/>
          <w:i/>
          <w:sz w:val="22"/>
          <w:szCs w:val="22"/>
        </w:rPr>
        <w:t xml:space="preserve"> - </w:t>
      </w:r>
      <w:r>
        <w:rPr>
          <w:rFonts w:ascii="Times New Roman" w:hAnsi="Times New Roman" w:cs="Times New Roman"/>
          <w:b/>
          <w:sz w:val="22"/>
          <w:szCs w:val="22"/>
        </w:rPr>
        <w:t xml:space="preserve">ЦИА РПСМ - запрещена и преследуется  по закону. </w:t>
      </w:r>
    </w:p>
    <w:p w:rsidR="00064913" w:rsidRDefault="005A7CCB">
      <w:pPr>
        <w:jc w:val="both"/>
        <w:rPr>
          <w:rFonts w:hint="eastAsia"/>
        </w:rPr>
      </w:pPr>
      <w:r>
        <w:rPr>
          <w:rFonts w:ascii="Times New Roman" w:hAnsi="Times New Roman" w:cs="Times New Roman"/>
          <w:b/>
          <w:sz w:val="22"/>
          <w:szCs w:val="22"/>
        </w:rPr>
        <w:t>При авторизованном использовании  материала ссылка на ЦИА РПСМ обязательна.</w:t>
      </w:r>
    </w:p>
    <w:p w:rsidR="00064913" w:rsidRDefault="00064913">
      <w:pPr>
        <w:jc w:val="both"/>
        <w:rPr>
          <w:rFonts w:ascii="Times New Roman" w:hAnsi="Times New Roman" w:cs="Times New Roman"/>
          <w:b/>
          <w:sz w:val="22"/>
          <w:szCs w:val="22"/>
        </w:rPr>
      </w:pPr>
    </w:p>
    <w:p w:rsidR="00064913" w:rsidRDefault="00064913">
      <w:pPr>
        <w:jc w:val="both"/>
        <w:rPr>
          <w:rFonts w:ascii="Times New Roman" w:hAnsi="Times New Roman" w:cs="Times New Roman"/>
          <w:b/>
          <w:sz w:val="22"/>
          <w:szCs w:val="22"/>
        </w:rPr>
      </w:pPr>
    </w:p>
    <w:p w:rsidR="00064913" w:rsidRDefault="00064913">
      <w:pPr>
        <w:jc w:val="both"/>
        <w:rPr>
          <w:rFonts w:ascii="Times New Roman" w:hAnsi="Times New Roman" w:cs="Times New Roman"/>
          <w:b/>
          <w:sz w:val="22"/>
          <w:szCs w:val="22"/>
        </w:rPr>
      </w:pPr>
    </w:p>
    <w:p w:rsidR="00064913" w:rsidRDefault="00064913">
      <w:pPr>
        <w:jc w:val="both"/>
        <w:rPr>
          <w:rFonts w:ascii="Times New Roman" w:hAnsi="Times New Roman" w:cs="Times New Roman"/>
          <w:b/>
          <w:sz w:val="22"/>
          <w:szCs w:val="22"/>
        </w:rPr>
      </w:pPr>
    </w:p>
    <w:p w:rsidR="00064913" w:rsidRDefault="00064913">
      <w:pPr>
        <w:jc w:val="both"/>
        <w:rPr>
          <w:rFonts w:ascii="Times New Roman" w:hAnsi="Times New Roman" w:cs="Times New Roman"/>
          <w:b/>
          <w:sz w:val="22"/>
          <w:szCs w:val="22"/>
        </w:rPr>
      </w:pPr>
    </w:p>
    <w:p w:rsidR="00064913" w:rsidRDefault="00064913">
      <w:pPr>
        <w:jc w:val="both"/>
        <w:rPr>
          <w:rFonts w:ascii="Times New Roman" w:hAnsi="Times New Roman" w:cs="Times New Roman"/>
          <w:b/>
          <w:sz w:val="22"/>
          <w:szCs w:val="22"/>
        </w:rPr>
      </w:pPr>
    </w:p>
    <w:p w:rsidR="00064913" w:rsidRDefault="00064913">
      <w:pPr>
        <w:jc w:val="both"/>
        <w:rPr>
          <w:rFonts w:ascii="Times New Roman" w:hAnsi="Times New Roman" w:cs="Times New Roman"/>
          <w:b/>
          <w:sz w:val="22"/>
          <w:szCs w:val="22"/>
        </w:rPr>
      </w:pPr>
    </w:p>
    <w:p w:rsidR="00064913" w:rsidRDefault="00064913">
      <w:pPr>
        <w:jc w:val="both"/>
        <w:rPr>
          <w:rFonts w:ascii="Times New Roman" w:hAnsi="Times New Roman" w:cs="Times New Roman"/>
          <w:b/>
          <w:sz w:val="22"/>
          <w:szCs w:val="22"/>
        </w:rPr>
      </w:pPr>
    </w:p>
    <w:p w:rsidR="00064913" w:rsidRDefault="005A7CCB">
      <w:pPr>
        <w:tabs>
          <w:tab w:val="right" w:pos="9071"/>
          <w:tab w:val="right" w:pos="9098"/>
        </w:tabs>
        <w:jc w:val="both"/>
        <w:rPr>
          <w:rFonts w:hint="eastAsia"/>
        </w:rPr>
      </w:pPr>
      <w:r>
        <w:rPr>
          <w:rFonts w:ascii="Times New Roman" w:hAnsi="Times New Roman" w:cs="Times New Roman"/>
          <w:b/>
          <w:bCs/>
          <w:sz w:val="26"/>
          <w:szCs w:val="26"/>
        </w:rPr>
        <w:t>СОДЕРЖАНИЕ</w:t>
      </w:r>
    </w:p>
    <w:p w:rsidR="00064913" w:rsidRDefault="00064913">
      <w:pPr>
        <w:tabs>
          <w:tab w:val="right" w:pos="9071"/>
          <w:tab w:val="right" w:pos="9098"/>
        </w:tabs>
        <w:jc w:val="both"/>
        <w:rPr>
          <w:rFonts w:ascii="Times New Roman" w:hAnsi="Times New Roman" w:cs="Times New Roman"/>
          <w:b/>
          <w:bCs/>
          <w:sz w:val="26"/>
          <w:szCs w:val="26"/>
        </w:rPr>
      </w:pPr>
    </w:p>
    <w:p w:rsidR="00064913" w:rsidRDefault="00064913">
      <w:pPr>
        <w:tabs>
          <w:tab w:val="right" w:pos="9071"/>
          <w:tab w:val="right" w:pos="9098"/>
        </w:tabs>
        <w:jc w:val="both"/>
        <w:rPr>
          <w:rFonts w:ascii="Times New Roman" w:hAnsi="Times New Roman" w:cs="Times New Roman"/>
          <w:b/>
          <w:bCs/>
          <w:sz w:val="26"/>
          <w:szCs w:val="26"/>
        </w:rPr>
      </w:pPr>
    </w:p>
    <w:p w:rsidR="00064913" w:rsidRDefault="00064913">
      <w:pPr>
        <w:tabs>
          <w:tab w:val="right" w:pos="9071"/>
          <w:tab w:val="right" w:pos="9098"/>
        </w:tabs>
        <w:jc w:val="both"/>
        <w:rPr>
          <w:rFonts w:ascii="Times New Roman" w:hAnsi="Times New Roman" w:cs="Times New Roman"/>
          <w:b/>
          <w:bCs/>
          <w:sz w:val="26"/>
          <w:szCs w:val="26"/>
        </w:rPr>
      </w:pPr>
    </w:p>
    <w:p w:rsidR="00064913" w:rsidRDefault="005A7CCB">
      <w:pPr>
        <w:numPr>
          <w:ilvl w:val="0"/>
          <w:numId w:val="2"/>
        </w:numPr>
        <w:tabs>
          <w:tab w:val="right" w:pos="8351"/>
          <w:tab w:val="right" w:pos="9127"/>
        </w:tabs>
        <w:jc w:val="both"/>
        <w:rPr>
          <w:rFonts w:hint="eastAsia"/>
        </w:rPr>
      </w:pPr>
      <w:r>
        <w:rPr>
          <w:rFonts w:ascii="Times New Roman" w:hAnsi="Times New Roman" w:cs="Times New Roman"/>
        </w:rPr>
        <w:t xml:space="preserve">Официальная хроника </w:t>
      </w:r>
      <w:r>
        <w:rPr>
          <w:rFonts w:ascii="Times New Roman" w:hAnsi="Times New Roman" w:cs="Times New Roman"/>
        </w:rPr>
        <w:tab/>
        <w:t>1</w:t>
      </w:r>
    </w:p>
    <w:p w:rsidR="00064913" w:rsidRDefault="005A7CCB">
      <w:pPr>
        <w:numPr>
          <w:ilvl w:val="0"/>
          <w:numId w:val="2"/>
        </w:numPr>
        <w:tabs>
          <w:tab w:val="right" w:pos="8351"/>
          <w:tab w:val="right" w:pos="9127"/>
        </w:tabs>
        <w:jc w:val="both"/>
        <w:rPr>
          <w:rFonts w:hint="eastAsia"/>
        </w:rPr>
      </w:pPr>
      <w:r>
        <w:rPr>
          <w:rFonts w:ascii="Times New Roman" w:hAnsi="Times New Roman" w:cs="Times New Roman"/>
        </w:rPr>
        <w:t>Санкции</w:t>
      </w:r>
      <w:r>
        <w:rPr>
          <w:rFonts w:ascii="Times New Roman" w:hAnsi="Times New Roman" w:cs="Times New Roman"/>
        </w:rPr>
        <w:tab/>
        <w:t>2</w:t>
      </w:r>
    </w:p>
    <w:p w:rsidR="00064913" w:rsidRDefault="005A7CCB">
      <w:pPr>
        <w:numPr>
          <w:ilvl w:val="0"/>
          <w:numId w:val="2"/>
        </w:numPr>
        <w:tabs>
          <w:tab w:val="right" w:pos="8351"/>
          <w:tab w:val="right" w:pos="9127"/>
        </w:tabs>
        <w:jc w:val="both"/>
        <w:rPr>
          <w:rFonts w:hint="eastAsia"/>
        </w:rPr>
      </w:pPr>
      <w:r>
        <w:rPr>
          <w:rFonts w:ascii="Times New Roman" w:hAnsi="Times New Roman" w:cs="Times New Roman"/>
        </w:rPr>
        <w:t>Судоходство</w:t>
      </w:r>
      <w:r>
        <w:rPr>
          <w:rFonts w:ascii="Times New Roman" w:hAnsi="Times New Roman" w:cs="Times New Roman"/>
        </w:rPr>
        <w:tab/>
        <w:t>9</w:t>
      </w:r>
    </w:p>
    <w:p w:rsidR="00064913" w:rsidRDefault="005A7CCB">
      <w:pPr>
        <w:numPr>
          <w:ilvl w:val="0"/>
          <w:numId w:val="2"/>
        </w:numPr>
        <w:tabs>
          <w:tab w:val="right" w:pos="8351"/>
          <w:tab w:val="right" w:pos="9084"/>
        </w:tabs>
        <w:jc w:val="both"/>
        <w:rPr>
          <w:rFonts w:hint="eastAsia"/>
        </w:rPr>
      </w:pPr>
      <w:r>
        <w:rPr>
          <w:rFonts w:ascii="Times New Roman" w:hAnsi="Times New Roman" w:cs="Times New Roman"/>
        </w:rPr>
        <w:t xml:space="preserve">Морякам </w:t>
      </w:r>
      <w:r>
        <w:rPr>
          <w:rFonts w:ascii="Times New Roman" w:hAnsi="Times New Roman" w:cs="Times New Roman"/>
        </w:rPr>
        <w:tab/>
        <w:t>11</w:t>
      </w:r>
    </w:p>
    <w:p w:rsidR="00064913" w:rsidRDefault="005A7CCB">
      <w:pPr>
        <w:numPr>
          <w:ilvl w:val="0"/>
          <w:numId w:val="2"/>
        </w:numPr>
        <w:tabs>
          <w:tab w:val="right" w:pos="8351"/>
          <w:tab w:val="right" w:pos="9084"/>
        </w:tabs>
        <w:jc w:val="both"/>
        <w:rPr>
          <w:rFonts w:hint="eastAsia"/>
        </w:rPr>
      </w:pPr>
      <w:r>
        <w:rPr>
          <w:rFonts w:ascii="Times New Roman" w:hAnsi="Times New Roman" w:cs="Times New Roman"/>
        </w:rPr>
        <w:t xml:space="preserve">Безопасность </w:t>
      </w:r>
      <w:r>
        <w:rPr>
          <w:rFonts w:ascii="Times New Roman" w:hAnsi="Times New Roman" w:cs="Times New Roman"/>
        </w:rPr>
        <w:tab/>
        <w:t>13</w:t>
      </w:r>
    </w:p>
    <w:p w:rsidR="00064913" w:rsidRDefault="005A7CCB">
      <w:pPr>
        <w:numPr>
          <w:ilvl w:val="0"/>
          <w:numId w:val="2"/>
        </w:numPr>
        <w:tabs>
          <w:tab w:val="right" w:pos="8351"/>
          <w:tab w:val="right" w:pos="9084"/>
        </w:tabs>
        <w:jc w:val="both"/>
        <w:rPr>
          <w:rFonts w:hint="eastAsia"/>
        </w:rPr>
      </w:pPr>
      <w:r>
        <w:rPr>
          <w:rFonts w:ascii="Times New Roman" w:hAnsi="Times New Roman" w:cs="Times New Roman"/>
        </w:rPr>
        <w:t>Происшествия</w:t>
      </w:r>
      <w:r>
        <w:rPr>
          <w:rFonts w:ascii="Times New Roman" w:hAnsi="Times New Roman" w:cs="Times New Roman"/>
        </w:rPr>
        <w:tab/>
        <w:t>17</w:t>
      </w:r>
    </w:p>
    <w:p w:rsidR="00064913" w:rsidRDefault="005A7CCB">
      <w:pPr>
        <w:numPr>
          <w:ilvl w:val="0"/>
          <w:numId w:val="2"/>
        </w:numPr>
        <w:tabs>
          <w:tab w:val="right" w:pos="8351"/>
          <w:tab w:val="right" w:pos="9084"/>
        </w:tabs>
        <w:jc w:val="both"/>
        <w:rPr>
          <w:rFonts w:hint="eastAsia"/>
        </w:rPr>
      </w:pPr>
      <w:r>
        <w:rPr>
          <w:rFonts w:ascii="Times New Roman" w:hAnsi="Times New Roman" w:cs="Times New Roman"/>
        </w:rPr>
        <w:t>Порты</w:t>
      </w:r>
      <w:r>
        <w:rPr>
          <w:rFonts w:ascii="Times New Roman" w:hAnsi="Times New Roman" w:cs="Times New Roman"/>
        </w:rPr>
        <w:tab/>
        <w:t>18</w:t>
      </w:r>
    </w:p>
    <w:p w:rsidR="00064913" w:rsidRDefault="005A7CCB">
      <w:pPr>
        <w:numPr>
          <w:ilvl w:val="0"/>
          <w:numId w:val="2"/>
        </w:numPr>
        <w:tabs>
          <w:tab w:val="right" w:pos="8351"/>
          <w:tab w:val="right" w:pos="9076"/>
        </w:tabs>
        <w:jc w:val="both"/>
        <w:rPr>
          <w:rFonts w:hint="eastAsia"/>
        </w:rPr>
      </w:pPr>
      <w:r>
        <w:rPr>
          <w:rFonts w:ascii="Times New Roman" w:hAnsi="Times New Roman" w:cs="Times New Roman"/>
        </w:rPr>
        <w:t xml:space="preserve">Судостроение </w:t>
      </w:r>
      <w:r>
        <w:rPr>
          <w:rFonts w:ascii="Times New Roman" w:hAnsi="Times New Roman" w:cs="Times New Roman"/>
        </w:rPr>
        <w:tab/>
        <w:t>21</w:t>
      </w:r>
    </w:p>
    <w:p w:rsidR="00064913" w:rsidRDefault="005A7CCB">
      <w:pPr>
        <w:numPr>
          <w:ilvl w:val="0"/>
          <w:numId w:val="2"/>
        </w:numPr>
        <w:tabs>
          <w:tab w:val="right" w:pos="8351"/>
          <w:tab w:val="right" w:pos="9076"/>
        </w:tabs>
        <w:jc w:val="both"/>
        <w:rPr>
          <w:rFonts w:hint="eastAsia"/>
        </w:rPr>
      </w:pPr>
      <w:r>
        <w:rPr>
          <w:rFonts w:ascii="Times New Roman" w:hAnsi="Times New Roman" w:cs="Times New Roman"/>
        </w:rPr>
        <w:t>Рынки</w:t>
      </w:r>
      <w:r>
        <w:rPr>
          <w:rFonts w:ascii="Times New Roman" w:hAnsi="Times New Roman" w:cs="Times New Roman"/>
        </w:rPr>
        <w:tab/>
        <w:t>22</w:t>
      </w:r>
    </w:p>
    <w:p w:rsidR="00064913" w:rsidRDefault="00064913">
      <w:pPr>
        <w:tabs>
          <w:tab w:val="right" w:pos="23471"/>
          <w:tab w:val="right" w:pos="24196"/>
        </w:tabs>
        <w:ind w:left="720"/>
        <w:jc w:val="both"/>
        <w:rPr>
          <w:rFonts w:ascii="Times New Roman" w:hAnsi="Times New Roman" w:cs="Times New Roman"/>
        </w:rPr>
      </w:pPr>
    </w:p>
    <w:p w:rsidR="00064913" w:rsidRDefault="00064913">
      <w:pPr>
        <w:tabs>
          <w:tab w:val="right" w:pos="8351"/>
          <w:tab w:val="right" w:pos="9076"/>
        </w:tabs>
        <w:jc w:val="both"/>
        <w:rPr>
          <w:rFonts w:ascii="Times New Roman" w:hAnsi="Times New Roman" w:cs="Times New Roman"/>
        </w:rPr>
      </w:pPr>
    </w:p>
    <w:p w:rsidR="00064913" w:rsidRDefault="00064913">
      <w:pPr>
        <w:pStyle w:val="a8"/>
        <w:spacing w:after="0" w:line="240" w:lineRule="auto"/>
        <w:jc w:val="both"/>
        <w:rPr>
          <w:rFonts w:ascii="Times New Roman" w:hAnsi="Times New Roman" w:cs="Times New Roman"/>
          <w:sz w:val="26"/>
          <w:szCs w:val="26"/>
        </w:rPr>
      </w:pPr>
    </w:p>
    <w:p w:rsidR="00064913" w:rsidRDefault="00064913">
      <w:pPr>
        <w:pStyle w:val="a8"/>
        <w:spacing w:after="0" w:line="240" w:lineRule="auto"/>
        <w:jc w:val="both"/>
        <w:rPr>
          <w:rFonts w:ascii="Times New Roman" w:hAnsi="Times New Roman" w:cs="Times New Roman"/>
          <w:sz w:val="26"/>
          <w:szCs w:val="26"/>
        </w:rPr>
      </w:pPr>
    </w:p>
    <w:p w:rsidR="00064913" w:rsidRDefault="00064913">
      <w:pPr>
        <w:pStyle w:val="13"/>
        <w:ind w:left="720"/>
        <w:jc w:val="both"/>
        <w:rPr>
          <w:rFonts w:ascii="Times New Roman" w:hAnsi="Times New Roman" w:cs="Times New Roman"/>
          <w:sz w:val="26"/>
          <w:szCs w:val="26"/>
        </w:rPr>
      </w:pPr>
    </w:p>
    <w:p w:rsidR="00064913" w:rsidRDefault="00064913">
      <w:pPr>
        <w:pStyle w:val="13"/>
        <w:ind w:left="720"/>
        <w:jc w:val="both"/>
        <w:rPr>
          <w:rFonts w:ascii="Times New Roman" w:hAnsi="Times New Roman" w:cs="Times New Roman"/>
          <w:sz w:val="26"/>
          <w:szCs w:val="26"/>
        </w:rPr>
      </w:pPr>
    </w:p>
    <w:p w:rsidR="00064913" w:rsidRDefault="00064913">
      <w:pPr>
        <w:jc w:val="both"/>
        <w:rPr>
          <w:rFonts w:ascii="Times New Roman" w:hAnsi="Times New Roman" w:cs="Times New Roman"/>
          <w:b/>
          <w:bCs/>
          <w:sz w:val="26"/>
          <w:szCs w:val="26"/>
        </w:rPr>
      </w:pPr>
    </w:p>
    <w:p w:rsidR="00064913" w:rsidRDefault="005A7CCB">
      <w:pPr>
        <w:jc w:val="both"/>
        <w:rPr>
          <w:rFonts w:hint="eastAsia"/>
        </w:rPr>
      </w:pPr>
      <w:r>
        <w:rPr>
          <w:rFonts w:ascii="Times New Roman" w:hAnsi="Times New Roman" w:cs="Times New Roman"/>
          <w:b/>
          <w:bCs/>
          <w:sz w:val="26"/>
          <w:szCs w:val="26"/>
        </w:rPr>
        <w:t>ОФИЦИАЛЬНАЯ  ХРОНИКА</w:t>
      </w:r>
    </w:p>
    <w:p w:rsidR="00064913" w:rsidRDefault="00064913">
      <w:pPr>
        <w:jc w:val="both"/>
        <w:rPr>
          <w:rFonts w:ascii="Times New Roman" w:hAnsi="Times New Roman" w:cs="Times New Roman"/>
          <w:b/>
          <w:bCs/>
          <w:sz w:val="26"/>
          <w:szCs w:val="26"/>
        </w:rPr>
      </w:pPr>
    </w:p>
    <w:p w:rsidR="00064913" w:rsidRDefault="00064913">
      <w:pPr>
        <w:jc w:val="both"/>
        <w:rPr>
          <w:rFonts w:ascii="Times New Roman" w:hAnsi="Times New Roman" w:cs="Times New Roman"/>
          <w:b/>
          <w:bCs/>
          <w:sz w:val="26"/>
          <w:szCs w:val="26"/>
        </w:rPr>
      </w:pPr>
    </w:p>
    <w:p w:rsidR="00064913" w:rsidRDefault="00064913">
      <w:pPr>
        <w:jc w:val="both"/>
        <w:rPr>
          <w:rFonts w:ascii="Times New Roman" w:hAnsi="Times New Roman" w:cs="Times New Roman"/>
          <w:b/>
          <w:bCs/>
          <w:sz w:val="26"/>
          <w:szCs w:val="26"/>
        </w:rPr>
      </w:pPr>
    </w:p>
    <w:p w:rsidR="00064913" w:rsidRDefault="005A7CCB">
      <w:pPr>
        <w:numPr>
          <w:ilvl w:val="0"/>
          <w:numId w:val="3"/>
        </w:numPr>
        <w:jc w:val="both"/>
        <w:rPr>
          <w:rFonts w:hint="eastAsia"/>
        </w:rPr>
      </w:pPr>
      <w:r>
        <w:rPr>
          <w:rFonts w:ascii="Times New Roman" w:hAnsi="Times New Roman" w:cs="Times New Roman"/>
          <w:b/>
          <w:bCs/>
          <w:sz w:val="20"/>
          <w:szCs w:val="20"/>
          <w:shd w:val="clear" w:color="auto" w:fill="FFFFFF"/>
        </w:rPr>
        <w:t xml:space="preserve">Все сделки и операции российских компаний с гражданами и фирмами из недружественных России стран будут одобряться </w:t>
      </w:r>
      <w:proofErr w:type="spellStart"/>
      <w:r>
        <w:rPr>
          <w:rFonts w:ascii="Times New Roman" w:hAnsi="Times New Roman" w:cs="Times New Roman"/>
          <w:b/>
          <w:bCs/>
          <w:sz w:val="20"/>
          <w:szCs w:val="20"/>
          <w:shd w:val="clear" w:color="auto" w:fill="FFFFFF"/>
        </w:rPr>
        <w:t>правкомиссией</w:t>
      </w:r>
      <w:proofErr w:type="spellEnd"/>
      <w:r>
        <w:rPr>
          <w:rFonts w:ascii="Times New Roman" w:hAnsi="Times New Roman" w:cs="Times New Roman"/>
          <w:b/>
          <w:bCs/>
          <w:sz w:val="20"/>
          <w:szCs w:val="20"/>
          <w:shd w:val="clear" w:color="auto" w:fill="FFFFFF"/>
        </w:rPr>
        <w:t xml:space="preserve"> по </w:t>
      </w:r>
      <w:proofErr w:type="gramStart"/>
      <w:r>
        <w:rPr>
          <w:rFonts w:ascii="Times New Roman" w:hAnsi="Times New Roman" w:cs="Times New Roman"/>
          <w:b/>
          <w:bCs/>
          <w:sz w:val="20"/>
          <w:szCs w:val="20"/>
          <w:shd w:val="clear" w:color="auto" w:fill="FFFFFF"/>
        </w:rPr>
        <w:t>контролю за</w:t>
      </w:r>
      <w:proofErr w:type="gramEnd"/>
      <w:r>
        <w:rPr>
          <w:rFonts w:ascii="Times New Roman" w:hAnsi="Times New Roman" w:cs="Times New Roman"/>
          <w:b/>
          <w:bCs/>
          <w:sz w:val="20"/>
          <w:szCs w:val="20"/>
          <w:shd w:val="clear" w:color="auto" w:fill="FFFFFF"/>
        </w:rPr>
        <w:t xml:space="preserve"> осуществлением иностранных инвестиций.</w:t>
      </w:r>
      <w:r>
        <w:rPr>
          <w:rFonts w:ascii="Times New Roman" w:hAnsi="Times New Roman" w:cs="Times New Roman"/>
          <w:sz w:val="20"/>
          <w:szCs w:val="20"/>
          <w:shd w:val="clear" w:color="auto" w:fill="FFFFFF"/>
        </w:rPr>
        <w:t xml:space="preserve"> Соответствующее постановление, устанавливающее такой порядок, подписал председатель правительства России Михаил </w:t>
      </w:r>
      <w:proofErr w:type="spellStart"/>
      <w:r>
        <w:rPr>
          <w:rFonts w:ascii="Times New Roman" w:hAnsi="Times New Roman" w:cs="Times New Roman"/>
          <w:sz w:val="20"/>
          <w:szCs w:val="20"/>
          <w:shd w:val="clear" w:color="auto" w:fill="FFFFFF"/>
        </w:rPr>
        <w:t>Мишустин</w:t>
      </w:r>
      <w:proofErr w:type="spellEnd"/>
      <w:r>
        <w:rPr>
          <w:rFonts w:ascii="Times New Roman" w:hAnsi="Times New Roman" w:cs="Times New Roman"/>
          <w:sz w:val="20"/>
          <w:szCs w:val="20"/>
          <w:shd w:val="clear" w:color="auto" w:fill="FFFFFF"/>
        </w:rPr>
        <w:t xml:space="preserve">, говорится в сообщении высшего органа исполнительной власти. Согласно документу, российская компания-резидент или иностранная фирма из недружественных стран должны обратиться с заявлением о разрешении на сделку. Там должна содержаться исчерпывающая информация о заявителе, включая документ о </w:t>
      </w:r>
      <w:proofErr w:type="spellStart"/>
      <w:r>
        <w:rPr>
          <w:rFonts w:ascii="Times New Roman" w:hAnsi="Times New Roman" w:cs="Times New Roman"/>
          <w:sz w:val="20"/>
          <w:szCs w:val="20"/>
          <w:shd w:val="clear" w:color="auto" w:fill="FFFFFF"/>
        </w:rPr>
        <w:t>бенефициарных</w:t>
      </w:r>
      <w:proofErr w:type="spellEnd"/>
      <w:r>
        <w:rPr>
          <w:rFonts w:ascii="Times New Roman" w:hAnsi="Times New Roman" w:cs="Times New Roman"/>
          <w:sz w:val="20"/>
          <w:szCs w:val="20"/>
          <w:shd w:val="clear" w:color="auto" w:fill="FFFFFF"/>
        </w:rPr>
        <w:t xml:space="preserve"> владельцах компании. На основе анализа поступивших документов и характера будущего соглашения будет приниматься решение об одобрении или отказе в его реализации. При этом может быть выдано разрешение на проведение сделки с обозначением условий её исполнения. Главная цель этой работы – обеспечение финансовой стабильности страны в условиях внешнего </w:t>
      </w:r>
      <w:proofErr w:type="spellStart"/>
      <w:r>
        <w:rPr>
          <w:rFonts w:ascii="Times New Roman" w:hAnsi="Times New Roman" w:cs="Times New Roman"/>
          <w:sz w:val="20"/>
          <w:szCs w:val="20"/>
          <w:shd w:val="clear" w:color="auto" w:fill="FFFFFF"/>
        </w:rPr>
        <w:t>санкционного</w:t>
      </w:r>
      <w:proofErr w:type="spellEnd"/>
      <w:r>
        <w:rPr>
          <w:rFonts w:ascii="Times New Roman" w:hAnsi="Times New Roman" w:cs="Times New Roman"/>
          <w:sz w:val="20"/>
          <w:szCs w:val="20"/>
          <w:shd w:val="clear" w:color="auto" w:fill="FFFFFF"/>
        </w:rPr>
        <w:t xml:space="preserve"> давления.</w:t>
      </w:r>
    </w:p>
    <w:p w:rsidR="00064913" w:rsidRDefault="005A7CCB">
      <w:pPr>
        <w:numPr>
          <w:ilvl w:val="0"/>
          <w:numId w:val="3"/>
        </w:numPr>
        <w:jc w:val="both"/>
        <w:rPr>
          <w:rFonts w:hint="eastAsia"/>
        </w:rPr>
      </w:pPr>
      <w:r>
        <w:rPr>
          <w:rFonts w:ascii="Times New Roman" w:hAnsi="Times New Roman" w:cs="Times New Roman"/>
          <w:b/>
          <w:bCs/>
          <w:sz w:val="20"/>
          <w:szCs w:val="20"/>
        </w:rPr>
        <w:t xml:space="preserve">Некоторые инфраструктурные, транспортные проекты могут быть сдвинуты вправо при отказе иностранных компаний от сотрудничества. </w:t>
      </w:r>
      <w:r>
        <w:rPr>
          <w:rFonts w:ascii="Times New Roman" w:hAnsi="Times New Roman" w:cs="Times New Roman"/>
          <w:sz w:val="20"/>
          <w:szCs w:val="20"/>
        </w:rPr>
        <w:t xml:space="preserve">Об этом в ходе выступления по случаю поднятия </w:t>
      </w:r>
      <w:r>
        <w:rPr>
          <w:rFonts w:ascii="Times New Roman" w:hAnsi="Times New Roman" w:cs="Times New Roman"/>
          <w:sz w:val="20"/>
          <w:szCs w:val="20"/>
        </w:rPr>
        <w:lastRenderedPageBreak/>
        <w:t xml:space="preserve">государственного флага на пароме «Маршал Рокоссовский» заявил президент России Владимир Путин, следует из видеотрансляции заседания. «Мы уже неоднократно показывали и готовы показать в очередной раз: если кто-то не хочет с нами сотрудничать в рамках единой кооперации и сам себе наносит </w:t>
      </w:r>
      <w:proofErr w:type="gramStart"/>
      <w:r>
        <w:rPr>
          <w:rFonts w:ascii="Times New Roman" w:hAnsi="Times New Roman" w:cs="Times New Roman"/>
          <w:sz w:val="20"/>
          <w:szCs w:val="20"/>
        </w:rPr>
        <w:t>ущерб</w:t>
      </w:r>
      <w:proofErr w:type="gramEnd"/>
      <w:r>
        <w:rPr>
          <w:rFonts w:ascii="Times New Roman" w:hAnsi="Times New Roman" w:cs="Times New Roman"/>
          <w:sz w:val="20"/>
          <w:szCs w:val="20"/>
        </w:rPr>
        <w:t xml:space="preserve"> таким образом, он нанесёт ущерб, конечно, и нам, но в чём? Нам просто придётся сдвинуть некоторые проекты чуть-чуть вправо, приобрести дополнительные компетенции – так, как мы это делали по целому ряду других проектов, в том числе, скажем, в авиации, – но мы всё равно решим задачи, которые перед нами стоят, всё равно решим. И больше того, даже в конечном итоге выиграем от этого, потому что, как я уже сказал, приобретем дополнительные компетенции. Мы способны решать подобные задачи. Именно так – на основе самых передовых экологических, технологических стандартов – мы должны реализовывать все наши планы социального, экономического и инфраструктурного развития, чтобы наши собственные разработки обеспечивали высокое качество жизни людей, устойчивость отечественной экономики к внешним шокам. Эти задачи мы с вами обязательно, как я уже сказал, решим», - сказал президент России Владимир Путин.</w:t>
      </w:r>
    </w:p>
    <w:p w:rsidR="00064913" w:rsidRDefault="005A7CCB">
      <w:pPr>
        <w:numPr>
          <w:ilvl w:val="0"/>
          <w:numId w:val="3"/>
        </w:numPr>
        <w:jc w:val="both"/>
        <w:rPr>
          <w:rFonts w:hint="eastAsia"/>
        </w:rPr>
      </w:pPr>
      <w:r>
        <w:rPr>
          <w:rFonts w:ascii="Times New Roman" w:hAnsi="Times New Roman"/>
          <w:b/>
          <w:bCs/>
          <w:sz w:val="20"/>
          <w:szCs w:val="20"/>
        </w:rPr>
        <w:t xml:space="preserve">АО «Государственная транспортная лизинговая компания» (АО «ГТЛК») провела очередное заседание антикризисного </w:t>
      </w:r>
      <w:proofErr w:type="spellStart"/>
      <w:r>
        <w:rPr>
          <w:rFonts w:ascii="Times New Roman" w:hAnsi="Times New Roman"/>
          <w:b/>
          <w:bCs/>
          <w:sz w:val="20"/>
          <w:szCs w:val="20"/>
        </w:rPr>
        <w:t>оперштаба</w:t>
      </w:r>
      <w:proofErr w:type="spellEnd"/>
      <w:r>
        <w:rPr>
          <w:rFonts w:ascii="Times New Roman" w:hAnsi="Times New Roman"/>
          <w:b/>
          <w:bCs/>
          <w:sz w:val="20"/>
          <w:szCs w:val="20"/>
        </w:rPr>
        <w:t xml:space="preserve">, </w:t>
      </w:r>
      <w:r>
        <w:rPr>
          <w:rFonts w:ascii="Times New Roman" w:hAnsi="Times New Roman"/>
          <w:sz w:val="20"/>
          <w:szCs w:val="20"/>
        </w:rPr>
        <w:t xml:space="preserve">возглавляемого генеральным директором компании Евгением Дитрихом, сообщила компания.  </w:t>
      </w:r>
      <w:proofErr w:type="spellStart"/>
      <w:r>
        <w:rPr>
          <w:rFonts w:ascii="Times New Roman" w:hAnsi="Times New Roman"/>
          <w:sz w:val="20"/>
          <w:szCs w:val="20"/>
        </w:rPr>
        <w:t>Оперштаб</w:t>
      </w:r>
      <w:proofErr w:type="spellEnd"/>
      <w:r>
        <w:rPr>
          <w:rFonts w:ascii="Times New Roman" w:hAnsi="Times New Roman"/>
          <w:sz w:val="20"/>
          <w:szCs w:val="20"/>
        </w:rPr>
        <w:t xml:space="preserve"> координирует усилия разных структурных подразделений внутри компании для быстрого принятия эффективных решений, сопоставляет информацию от клиентов (лизингополучателей и арендаторов техники), а также кредитных учреждений для формирования уточненных условий работы всех участников сделок, уточнили в компании. «Работа антикризисного </w:t>
      </w:r>
      <w:proofErr w:type="spellStart"/>
      <w:r>
        <w:rPr>
          <w:rFonts w:ascii="Times New Roman" w:hAnsi="Times New Roman"/>
          <w:sz w:val="20"/>
          <w:szCs w:val="20"/>
        </w:rPr>
        <w:t>оперштаба</w:t>
      </w:r>
      <w:proofErr w:type="spellEnd"/>
      <w:r>
        <w:rPr>
          <w:rFonts w:ascii="Times New Roman" w:hAnsi="Times New Roman"/>
          <w:sz w:val="20"/>
          <w:szCs w:val="20"/>
        </w:rPr>
        <w:t xml:space="preserve"> нацелена на поддержку стабильного функционирования ГТЛК и сопутствующих отраслей, а также минимизацию последствий от введенных масштабных санкций в </w:t>
      </w:r>
      <w:proofErr w:type="gramStart"/>
      <w:r>
        <w:rPr>
          <w:rFonts w:ascii="Times New Roman" w:hAnsi="Times New Roman"/>
          <w:sz w:val="20"/>
          <w:szCs w:val="20"/>
        </w:rPr>
        <w:t>отношении</w:t>
      </w:r>
      <w:proofErr w:type="gramEnd"/>
      <w:r>
        <w:rPr>
          <w:rFonts w:ascii="Times New Roman" w:hAnsi="Times New Roman"/>
          <w:sz w:val="20"/>
          <w:szCs w:val="20"/>
        </w:rPr>
        <w:t xml:space="preserve"> экономики РФ», – говорится сообщении АО.  Ранее сегодня ГТЛК сообщила, что председателем совета директоров избран первый заместитель министра транспорта РФ Андрей Костюк. Подпавший под санкции министр транспорта РФ Виталий Савельев, ранее возглавлявший совет директоров компании, досрочно сложил свои полномочия. ГТЛК – крупнейшая по объему портфеля лизинговая компания России, входит в перечень системообразующих организаций российской экономики. Единственным акционером компании является Российская Федерация в лице министерства транспорта РФ. ГТЛК присвоены долгосрочные кредитные рейтинги по международной шкале на уровне «BB+» от </w:t>
      </w:r>
      <w:proofErr w:type="spellStart"/>
      <w:r>
        <w:rPr>
          <w:rFonts w:ascii="Times New Roman" w:hAnsi="Times New Roman"/>
          <w:sz w:val="20"/>
          <w:szCs w:val="20"/>
        </w:rPr>
        <w:t>Fitch</w:t>
      </w:r>
      <w:proofErr w:type="spellEnd"/>
      <w:r>
        <w:rPr>
          <w:rFonts w:ascii="Times New Roman" w:hAnsi="Times New Roman"/>
          <w:sz w:val="20"/>
          <w:szCs w:val="20"/>
        </w:rPr>
        <w:t xml:space="preserve"> </w:t>
      </w:r>
      <w:proofErr w:type="spellStart"/>
      <w:r>
        <w:rPr>
          <w:rFonts w:ascii="Times New Roman" w:hAnsi="Times New Roman"/>
          <w:sz w:val="20"/>
          <w:szCs w:val="20"/>
        </w:rPr>
        <w:t>Ratings</w:t>
      </w:r>
      <w:proofErr w:type="spellEnd"/>
      <w:r>
        <w:rPr>
          <w:rFonts w:ascii="Times New Roman" w:hAnsi="Times New Roman"/>
          <w:sz w:val="20"/>
          <w:szCs w:val="20"/>
        </w:rPr>
        <w:t xml:space="preserve">, «Ba1» от </w:t>
      </w:r>
      <w:proofErr w:type="spellStart"/>
      <w:r>
        <w:rPr>
          <w:rFonts w:ascii="Times New Roman" w:hAnsi="Times New Roman"/>
          <w:sz w:val="20"/>
          <w:szCs w:val="20"/>
        </w:rPr>
        <w:t>Moody’s</w:t>
      </w:r>
      <w:proofErr w:type="spellEnd"/>
      <w:r>
        <w:rPr>
          <w:rFonts w:ascii="Times New Roman" w:hAnsi="Times New Roman"/>
          <w:sz w:val="20"/>
          <w:szCs w:val="20"/>
        </w:rPr>
        <w:t xml:space="preserve"> </w:t>
      </w:r>
      <w:proofErr w:type="spellStart"/>
      <w:r>
        <w:rPr>
          <w:rFonts w:ascii="Times New Roman" w:hAnsi="Times New Roman"/>
          <w:sz w:val="20"/>
          <w:szCs w:val="20"/>
        </w:rPr>
        <w:t>Investors</w:t>
      </w:r>
      <w:proofErr w:type="spellEnd"/>
      <w:r>
        <w:rPr>
          <w:rFonts w:ascii="Times New Roman" w:hAnsi="Times New Roman"/>
          <w:sz w:val="20"/>
          <w:szCs w:val="20"/>
        </w:rPr>
        <w:t xml:space="preserve"> </w:t>
      </w:r>
      <w:proofErr w:type="spellStart"/>
      <w:r>
        <w:rPr>
          <w:rFonts w:ascii="Times New Roman" w:hAnsi="Times New Roman"/>
          <w:sz w:val="20"/>
          <w:szCs w:val="20"/>
        </w:rPr>
        <w:t>Service</w:t>
      </w:r>
      <w:proofErr w:type="spellEnd"/>
      <w:r>
        <w:rPr>
          <w:rFonts w:ascii="Times New Roman" w:hAnsi="Times New Roman"/>
          <w:sz w:val="20"/>
          <w:szCs w:val="20"/>
        </w:rPr>
        <w:t xml:space="preserve"> и рейтинг по национальной шкале «AA-(RU)» от агентства АКРА. </w:t>
      </w:r>
    </w:p>
    <w:p w:rsidR="00064913" w:rsidRDefault="00064913">
      <w:pPr>
        <w:jc w:val="both"/>
        <w:rPr>
          <w:rFonts w:ascii="Times New Roman" w:hAnsi="Times New Roman"/>
          <w:sz w:val="20"/>
          <w:szCs w:val="20"/>
        </w:rPr>
      </w:pPr>
    </w:p>
    <w:p w:rsidR="00064913" w:rsidRDefault="00064913">
      <w:pPr>
        <w:jc w:val="both"/>
        <w:rPr>
          <w:rFonts w:ascii="Times New Roman" w:hAnsi="Times New Roman" w:cs="Times New Roman"/>
          <w:b/>
          <w:bCs/>
          <w:sz w:val="26"/>
          <w:szCs w:val="26"/>
        </w:rPr>
      </w:pPr>
    </w:p>
    <w:p w:rsidR="00064913" w:rsidRDefault="00064913">
      <w:pPr>
        <w:jc w:val="both"/>
        <w:rPr>
          <w:rFonts w:ascii="Times New Roman" w:hAnsi="Times New Roman"/>
          <w:b/>
          <w:bCs/>
          <w:sz w:val="26"/>
          <w:szCs w:val="26"/>
        </w:rPr>
      </w:pPr>
    </w:p>
    <w:p w:rsidR="00064913" w:rsidRDefault="00064913">
      <w:pPr>
        <w:jc w:val="both"/>
        <w:rPr>
          <w:rFonts w:ascii="Times New Roman" w:hAnsi="Times New Roman"/>
          <w:b/>
          <w:bCs/>
          <w:sz w:val="26"/>
          <w:szCs w:val="26"/>
        </w:rPr>
      </w:pPr>
    </w:p>
    <w:p w:rsidR="00064913" w:rsidRDefault="005A7CCB">
      <w:pPr>
        <w:jc w:val="both"/>
        <w:rPr>
          <w:rFonts w:hint="eastAsia"/>
        </w:rPr>
      </w:pPr>
      <w:r>
        <w:rPr>
          <w:rFonts w:ascii="Times New Roman" w:hAnsi="Times New Roman"/>
          <w:b/>
          <w:bCs/>
          <w:sz w:val="26"/>
          <w:szCs w:val="26"/>
        </w:rPr>
        <w:t>САНКЦИИ</w:t>
      </w:r>
    </w:p>
    <w:p w:rsidR="00064913" w:rsidRDefault="00064913">
      <w:pPr>
        <w:ind w:left="720"/>
        <w:jc w:val="both"/>
        <w:rPr>
          <w:rFonts w:ascii="Times New Roman" w:hAnsi="Times New Roman"/>
          <w:sz w:val="20"/>
          <w:szCs w:val="20"/>
        </w:rPr>
      </w:pPr>
    </w:p>
    <w:p w:rsidR="00064913" w:rsidRDefault="00064913">
      <w:pPr>
        <w:jc w:val="both"/>
        <w:rPr>
          <w:rFonts w:ascii="Times New Roman" w:hAnsi="Times New Roman"/>
          <w:sz w:val="20"/>
          <w:szCs w:val="20"/>
        </w:rPr>
      </w:pPr>
    </w:p>
    <w:p w:rsidR="00064913" w:rsidRDefault="00064913">
      <w:pPr>
        <w:jc w:val="both"/>
        <w:rPr>
          <w:rFonts w:ascii="Times New Roman" w:hAnsi="Times New Roman"/>
          <w:sz w:val="20"/>
          <w:szCs w:val="20"/>
        </w:rPr>
      </w:pPr>
    </w:p>
    <w:p w:rsidR="00064913" w:rsidRDefault="00064913">
      <w:pPr>
        <w:jc w:val="both"/>
        <w:rPr>
          <w:rFonts w:ascii="Times New Roman" w:hAnsi="Times New Roman"/>
          <w:sz w:val="20"/>
          <w:szCs w:val="20"/>
        </w:rPr>
      </w:pPr>
    </w:p>
    <w:p w:rsidR="00064913" w:rsidRDefault="005A7CCB">
      <w:pPr>
        <w:numPr>
          <w:ilvl w:val="0"/>
          <w:numId w:val="5"/>
        </w:numPr>
        <w:jc w:val="both"/>
        <w:rPr>
          <w:rFonts w:hint="eastAsia"/>
        </w:rPr>
      </w:pPr>
      <w:r>
        <w:rPr>
          <w:rFonts w:ascii="Times New Roman" w:hAnsi="Times New Roman"/>
          <w:b/>
          <w:bCs/>
          <w:sz w:val="20"/>
          <w:szCs w:val="20"/>
        </w:rPr>
        <w:t>Норвегия отказалась накладывать санкции на российские рыболовецкие суда,</w:t>
      </w:r>
      <w:r>
        <w:rPr>
          <w:rFonts w:ascii="Times New Roman" w:hAnsi="Times New Roman"/>
          <w:sz w:val="20"/>
          <w:szCs w:val="20"/>
        </w:rPr>
        <w:t xml:space="preserve"> пишут «Известия» со ссылкой на радио NRK. По информации издания, министр рыболовства Норвегии </w:t>
      </w:r>
      <w:proofErr w:type="spellStart"/>
      <w:r>
        <w:rPr>
          <w:rFonts w:ascii="Times New Roman" w:hAnsi="Times New Roman"/>
          <w:sz w:val="20"/>
          <w:szCs w:val="20"/>
        </w:rPr>
        <w:t>Бьорнар</w:t>
      </w:r>
      <w:proofErr w:type="spellEnd"/>
      <w:r>
        <w:rPr>
          <w:rFonts w:ascii="Times New Roman" w:hAnsi="Times New Roman"/>
          <w:sz w:val="20"/>
          <w:szCs w:val="20"/>
        </w:rPr>
        <w:t xml:space="preserve"> </w:t>
      </w:r>
      <w:proofErr w:type="spellStart"/>
      <w:r>
        <w:rPr>
          <w:rFonts w:ascii="Times New Roman" w:hAnsi="Times New Roman"/>
          <w:sz w:val="20"/>
          <w:szCs w:val="20"/>
        </w:rPr>
        <w:t>Скьяран</w:t>
      </w:r>
      <w:proofErr w:type="spellEnd"/>
      <w:r>
        <w:rPr>
          <w:rFonts w:ascii="Times New Roman" w:hAnsi="Times New Roman"/>
          <w:sz w:val="20"/>
          <w:szCs w:val="20"/>
        </w:rPr>
        <w:t xml:space="preserve"> заявил, что вопрос закрытия портов для рыболовных судов из России «даже не обсуждается». Он считает, что поддерживать сотрудничество между странами в сфере рыболовной ловли очень важно. </w:t>
      </w:r>
      <w:proofErr w:type="spellStart"/>
      <w:r>
        <w:rPr>
          <w:rFonts w:ascii="Times New Roman" w:hAnsi="Times New Roman"/>
          <w:sz w:val="20"/>
          <w:szCs w:val="20"/>
        </w:rPr>
        <w:t>Скьяран</w:t>
      </w:r>
      <w:proofErr w:type="spellEnd"/>
      <w:r>
        <w:rPr>
          <w:rFonts w:ascii="Times New Roman" w:hAnsi="Times New Roman"/>
          <w:sz w:val="20"/>
          <w:szCs w:val="20"/>
        </w:rPr>
        <w:t xml:space="preserve"> подчеркнул, что забота об этом имеет основополагающее значение для норвежских интересов. «Норвегия сотрудничала с Россией на уровне рыболовства почти 50 лет, несмотря на изменение политического климата», — рассказал он. </w:t>
      </w:r>
      <w:proofErr w:type="spellStart"/>
      <w:r>
        <w:rPr>
          <w:rFonts w:ascii="Times New Roman" w:hAnsi="Times New Roman"/>
          <w:sz w:val="20"/>
          <w:szCs w:val="20"/>
        </w:rPr>
        <w:t>Скьяран</w:t>
      </w:r>
      <w:proofErr w:type="spellEnd"/>
      <w:r>
        <w:rPr>
          <w:rFonts w:ascii="Times New Roman" w:hAnsi="Times New Roman"/>
          <w:sz w:val="20"/>
          <w:szCs w:val="20"/>
        </w:rPr>
        <w:t xml:space="preserve"> заявил, </w:t>
      </w:r>
      <w:proofErr w:type="gramStart"/>
      <w:r>
        <w:rPr>
          <w:rFonts w:ascii="Times New Roman" w:hAnsi="Times New Roman"/>
          <w:sz w:val="20"/>
          <w:szCs w:val="20"/>
        </w:rPr>
        <w:t>что</w:t>
      </w:r>
      <w:proofErr w:type="gramEnd"/>
      <w:r>
        <w:rPr>
          <w:rFonts w:ascii="Times New Roman" w:hAnsi="Times New Roman"/>
          <w:sz w:val="20"/>
          <w:szCs w:val="20"/>
        </w:rPr>
        <w:t xml:space="preserve"> несмотря на «сложную ситуацию», страны по-прежнему делят рыбные запасы в Баренцевом море, а без сотрудничества с РФ пропадет надежное управление», — отметил министр. Сергей Сенников, представитель одной из крупнейших в России рыболовных компаний «</w:t>
      </w:r>
      <w:proofErr w:type="spellStart"/>
      <w:r>
        <w:rPr>
          <w:rFonts w:ascii="Times New Roman" w:hAnsi="Times New Roman"/>
          <w:sz w:val="20"/>
          <w:szCs w:val="20"/>
        </w:rPr>
        <w:t>Норебо</w:t>
      </w:r>
      <w:proofErr w:type="spellEnd"/>
      <w:r>
        <w:rPr>
          <w:rFonts w:ascii="Times New Roman" w:hAnsi="Times New Roman"/>
          <w:sz w:val="20"/>
          <w:szCs w:val="20"/>
        </w:rPr>
        <w:t>» пояснил, что запрет по отношению к российским судам в итоге нанесет ущерб сотрудничеству. Сенников заявил, что это может поставить под угрозу ресурсы Баренцева и Норвежского морей.</w:t>
      </w:r>
    </w:p>
    <w:p w:rsidR="00064913" w:rsidRDefault="005A7CCB">
      <w:pPr>
        <w:numPr>
          <w:ilvl w:val="0"/>
          <w:numId w:val="5"/>
        </w:numPr>
        <w:jc w:val="both"/>
        <w:rPr>
          <w:rFonts w:hint="eastAsia"/>
        </w:rPr>
      </w:pPr>
      <w:r>
        <w:rPr>
          <w:rFonts w:ascii="Times New Roman" w:hAnsi="Times New Roman"/>
          <w:sz w:val="20"/>
          <w:szCs w:val="20"/>
          <w:shd w:val="clear" w:color="auto" w:fill="FFFFFF"/>
        </w:rPr>
        <w:t>На днях в социальных сетях появились сообщения о том, что США обратились к Египту с просьбой закрыть для российских судов Суэцкий канал. </w:t>
      </w:r>
      <w:r>
        <w:rPr>
          <w:rFonts w:ascii="Times New Roman" w:hAnsi="Times New Roman"/>
          <w:b/>
          <w:bCs/>
          <w:sz w:val="20"/>
          <w:szCs w:val="20"/>
          <w:shd w:val="clear" w:color="auto" w:fill="FFFFFF"/>
        </w:rPr>
        <w:t xml:space="preserve">Глава администрации Суэцкого канала Усама </w:t>
      </w:r>
      <w:proofErr w:type="spellStart"/>
      <w:r>
        <w:rPr>
          <w:rFonts w:ascii="Times New Roman" w:hAnsi="Times New Roman"/>
          <w:b/>
          <w:bCs/>
          <w:sz w:val="20"/>
          <w:szCs w:val="20"/>
          <w:shd w:val="clear" w:color="auto" w:fill="FFFFFF"/>
        </w:rPr>
        <w:t>Рабиа</w:t>
      </w:r>
      <w:proofErr w:type="spellEnd"/>
      <w:r>
        <w:rPr>
          <w:rFonts w:ascii="Times New Roman" w:hAnsi="Times New Roman"/>
          <w:b/>
          <w:bCs/>
          <w:sz w:val="20"/>
          <w:szCs w:val="20"/>
          <w:shd w:val="clear" w:color="auto" w:fill="FFFFFF"/>
        </w:rPr>
        <w:t xml:space="preserve"> прокомментировал данные сообщения, отметив, что законы о морском судоходстве не подвергаются политическим колебаниям.</w:t>
      </w:r>
      <w:r>
        <w:rPr>
          <w:rFonts w:ascii="Times New Roman" w:hAnsi="Times New Roman"/>
          <w:b/>
          <w:bCs/>
          <w:sz w:val="20"/>
          <w:szCs w:val="20"/>
        </w:rPr>
        <w:t xml:space="preserve"> </w:t>
      </w:r>
      <w:r>
        <w:rPr>
          <w:rFonts w:ascii="Times New Roman" w:hAnsi="Times New Roman"/>
          <w:sz w:val="20"/>
          <w:szCs w:val="20"/>
          <w:shd w:val="clear" w:color="auto" w:fill="FFFFFF"/>
        </w:rPr>
        <w:t xml:space="preserve">Как выразился Усама </w:t>
      </w:r>
      <w:proofErr w:type="spellStart"/>
      <w:r>
        <w:rPr>
          <w:rFonts w:ascii="Times New Roman" w:hAnsi="Times New Roman"/>
          <w:sz w:val="20"/>
          <w:szCs w:val="20"/>
          <w:shd w:val="clear" w:color="auto" w:fill="FFFFFF"/>
        </w:rPr>
        <w:t>Рабиа</w:t>
      </w:r>
      <w:proofErr w:type="spellEnd"/>
      <w:r>
        <w:rPr>
          <w:rFonts w:ascii="Times New Roman" w:hAnsi="Times New Roman"/>
          <w:sz w:val="20"/>
          <w:szCs w:val="20"/>
          <w:shd w:val="clear" w:color="auto" w:fill="FFFFFF"/>
        </w:rPr>
        <w:t>, Суэцкий канал является “нейтральным глобальным каналом”. В качестве аргумента спикер напомнил о Константинопольской конвенции, которая запрещает воспрепятствованию судоходства, в связи политическим обострениями. Таким образом, глава администрации Суэцкого канала, опроверг сообщения о просьбе Соединенных Штатов. </w:t>
      </w:r>
    </w:p>
    <w:p w:rsidR="00064913" w:rsidRDefault="005A7CCB">
      <w:pPr>
        <w:numPr>
          <w:ilvl w:val="0"/>
          <w:numId w:val="5"/>
        </w:numPr>
        <w:jc w:val="both"/>
        <w:rPr>
          <w:rFonts w:hint="eastAsia"/>
        </w:rPr>
      </w:pPr>
      <w:r>
        <w:rPr>
          <w:rFonts w:ascii="Times New Roman" w:hAnsi="Times New Roman"/>
          <w:b/>
          <w:bCs/>
          <w:sz w:val="20"/>
          <w:szCs w:val="20"/>
        </w:rPr>
        <w:t xml:space="preserve">Администрация Панамского канала сделала заявление о соблюдении нейтралитета и исключила возможность закрытия прохода российским кораблям из-за конфликта на Украине. </w:t>
      </w:r>
      <w:r>
        <w:rPr>
          <w:rFonts w:ascii="Times New Roman" w:hAnsi="Times New Roman"/>
          <w:sz w:val="20"/>
          <w:szCs w:val="20"/>
        </w:rPr>
        <w:lastRenderedPageBreak/>
        <w:t>Накануне группа украинцев провела пикет в Панаме, требуя закрыть канал для российских кораблей, передает </w:t>
      </w:r>
      <w:hyperlink r:id="rId7" w:anchor="_blank" w:history="1">
        <w:r>
          <w:rPr>
            <w:rStyle w:val="a3"/>
            <w:rFonts w:ascii="Times New Roman" w:hAnsi="Times New Roman"/>
            <w:color w:val="auto"/>
            <w:sz w:val="20"/>
            <w:szCs w:val="20"/>
            <w:u w:val="none"/>
          </w:rPr>
          <w:t>РИА Новости</w:t>
        </w:r>
      </w:hyperlink>
      <w:r>
        <w:rPr>
          <w:rFonts w:ascii="Times New Roman" w:hAnsi="Times New Roman"/>
          <w:sz w:val="20"/>
          <w:szCs w:val="20"/>
        </w:rPr>
        <w:t>. В администрации напомнили, что Панамский канал – постоянно нейтральный международный транзитный водный путь. Декларация о нейтралитете действует с 1977 года. Документ гарантирует безопасный и открытый транзит всех кораблей как в мирное, так и в военное время.</w:t>
      </w:r>
    </w:p>
    <w:p w:rsidR="00064913" w:rsidRDefault="005A7CCB">
      <w:pPr>
        <w:numPr>
          <w:ilvl w:val="0"/>
          <w:numId w:val="5"/>
        </w:numPr>
        <w:jc w:val="both"/>
        <w:rPr>
          <w:rFonts w:hint="eastAsia"/>
        </w:rPr>
      </w:pPr>
      <w:r>
        <w:rPr>
          <w:rFonts w:ascii="Times New Roman" w:hAnsi="Times New Roman"/>
          <w:b/>
          <w:bCs/>
          <w:sz w:val="20"/>
          <w:szCs w:val="20"/>
        </w:rPr>
        <w:t>Турецкие суда продолжают работу в портах России, за исключением закрытых портов Азовского моря</w:t>
      </w:r>
      <w:r>
        <w:rPr>
          <w:rFonts w:ascii="Times New Roman" w:hAnsi="Times New Roman"/>
          <w:sz w:val="20"/>
          <w:szCs w:val="20"/>
        </w:rPr>
        <w:t>, говорится в сообщении морского управления Турции. При этом указано, что 83 моряка с 23 судов под турецким флагом были эвакуированы из портов Украины. Ведется работа по эвакуации оставшихся моряков. Президент РФ Владимир Путин 24 февраля объявил о проведении специальной военной операции в ДНР и ЛНР. С осуждением действий России выступили США, члены НАТО и Евросоюза, а также другие страны. В отношении России, ЦБ, ФНБ, Минфина, госбанков и предприятий введены ряд санкций. </w:t>
      </w:r>
    </w:p>
    <w:p w:rsidR="00064913" w:rsidRDefault="005A7CCB">
      <w:pPr>
        <w:ind w:left="720"/>
        <w:jc w:val="both"/>
        <w:rPr>
          <w:rFonts w:hint="eastAsia"/>
        </w:rPr>
      </w:pPr>
      <w:r>
        <w:rPr>
          <w:rFonts w:ascii="Times New Roman" w:hAnsi="Times New Roman"/>
          <w:i/>
          <w:iCs/>
          <w:sz w:val="20"/>
          <w:szCs w:val="20"/>
        </w:rPr>
        <w:t xml:space="preserve">В связи с обострением ситуации вокруг Украины объявлено о приостановке судоходства по Азовскому морю «до особого распоряжения». Порты Азовского моря России: Таганрог, Темрюк, Ростов-на-Дону, Азов, Ейск. Через данные порты перегружается, в основном, зерно, уголь и нефтепродукты. Их совокупный грузооборот в 2021 году составил порядка 26 </w:t>
      </w:r>
      <w:proofErr w:type="gramStart"/>
      <w:r>
        <w:rPr>
          <w:rFonts w:ascii="Times New Roman" w:hAnsi="Times New Roman"/>
          <w:i/>
          <w:iCs/>
          <w:sz w:val="20"/>
          <w:szCs w:val="20"/>
        </w:rPr>
        <w:t>млн</w:t>
      </w:r>
      <w:proofErr w:type="gramEnd"/>
      <w:r>
        <w:rPr>
          <w:rFonts w:ascii="Times New Roman" w:hAnsi="Times New Roman"/>
          <w:i/>
          <w:iCs/>
          <w:sz w:val="20"/>
          <w:szCs w:val="20"/>
        </w:rPr>
        <w:t xml:space="preserve"> тонн, в том числе около 15 млн тонн зерна, почти по 5 млн тонн угля и нефтепродуктов.</w:t>
      </w:r>
    </w:p>
    <w:p w:rsidR="00064913" w:rsidRDefault="005A7CCB">
      <w:pPr>
        <w:numPr>
          <w:ilvl w:val="0"/>
          <w:numId w:val="3"/>
        </w:numPr>
        <w:jc w:val="both"/>
        <w:rPr>
          <w:rFonts w:hint="eastAsia"/>
        </w:rPr>
      </w:pPr>
      <w:r>
        <w:rPr>
          <w:rFonts w:ascii="Times New Roman" w:hAnsi="Times New Roman"/>
          <w:b/>
          <w:bCs/>
          <w:sz w:val="20"/>
          <w:szCs w:val="20"/>
        </w:rPr>
        <w:t xml:space="preserve">В портах Франции </w:t>
      </w:r>
      <w:proofErr w:type="spellStart"/>
      <w:r>
        <w:rPr>
          <w:rFonts w:ascii="Times New Roman" w:hAnsi="Times New Roman"/>
          <w:b/>
          <w:bCs/>
          <w:sz w:val="20"/>
          <w:szCs w:val="20"/>
        </w:rPr>
        <w:t>Фос</w:t>
      </w:r>
      <w:proofErr w:type="spellEnd"/>
      <w:r>
        <w:rPr>
          <w:rFonts w:ascii="Times New Roman" w:hAnsi="Times New Roman"/>
          <w:b/>
          <w:bCs/>
          <w:sz w:val="20"/>
          <w:szCs w:val="20"/>
        </w:rPr>
        <w:t>-</w:t>
      </w:r>
      <w:proofErr w:type="spellStart"/>
      <w:r>
        <w:rPr>
          <w:rFonts w:ascii="Times New Roman" w:hAnsi="Times New Roman"/>
          <w:b/>
          <w:bCs/>
          <w:sz w:val="20"/>
          <w:szCs w:val="20"/>
        </w:rPr>
        <w:t>сюр</w:t>
      </w:r>
      <w:proofErr w:type="spellEnd"/>
      <w:r>
        <w:rPr>
          <w:rFonts w:ascii="Times New Roman" w:hAnsi="Times New Roman"/>
          <w:b/>
          <w:bCs/>
          <w:sz w:val="20"/>
          <w:szCs w:val="20"/>
        </w:rPr>
        <w:t>-Мер (</w:t>
      </w:r>
      <w:proofErr w:type="spellStart"/>
      <w:r>
        <w:rPr>
          <w:rFonts w:ascii="Times New Roman" w:hAnsi="Times New Roman"/>
          <w:b/>
          <w:bCs/>
          <w:sz w:val="20"/>
          <w:szCs w:val="20"/>
        </w:rPr>
        <w:t>Fos-Sur-Mer</w:t>
      </w:r>
      <w:proofErr w:type="spellEnd"/>
      <w:r>
        <w:rPr>
          <w:rFonts w:ascii="Times New Roman" w:hAnsi="Times New Roman"/>
          <w:b/>
          <w:bCs/>
          <w:sz w:val="20"/>
          <w:szCs w:val="20"/>
        </w:rPr>
        <w:t xml:space="preserve">) и </w:t>
      </w:r>
      <w:proofErr w:type="gramStart"/>
      <w:r>
        <w:rPr>
          <w:rFonts w:ascii="Times New Roman" w:hAnsi="Times New Roman"/>
          <w:b/>
          <w:bCs/>
          <w:sz w:val="20"/>
          <w:szCs w:val="20"/>
        </w:rPr>
        <w:t>Сен-Мало</w:t>
      </w:r>
      <w:proofErr w:type="gramEnd"/>
      <w:r>
        <w:rPr>
          <w:rFonts w:ascii="Times New Roman" w:hAnsi="Times New Roman"/>
          <w:b/>
          <w:bCs/>
          <w:sz w:val="20"/>
          <w:szCs w:val="20"/>
        </w:rPr>
        <w:t xml:space="preserve"> (</w:t>
      </w:r>
      <w:proofErr w:type="spellStart"/>
      <w:r>
        <w:rPr>
          <w:rFonts w:ascii="Times New Roman" w:hAnsi="Times New Roman"/>
          <w:b/>
          <w:bCs/>
          <w:sz w:val="20"/>
          <w:szCs w:val="20"/>
        </w:rPr>
        <w:t>Saint</w:t>
      </w:r>
      <w:proofErr w:type="spellEnd"/>
      <w:r>
        <w:rPr>
          <w:rFonts w:ascii="Times New Roman" w:hAnsi="Times New Roman"/>
          <w:b/>
          <w:bCs/>
          <w:sz w:val="20"/>
          <w:szCs w:val="20"/>
        </w:rPr>
        <w:t xml:space="preserve"> </w:t>
      </w:r>
      <w:proofErr w:type="spellStart"/>
      <w:r>
        <w:rPr>
          <w:rFonts w:ascii="Times New Roman" w:hAnsi="Times New Roman"/>
          <w:b/>
          <w:bCs/>
          <w:sz w:val="20"/>
          <w:szCs w:val="20"/>
        </w:rPr>
        <w:t>Malo</w:t>
      </w:r>
      <w:proofErr w:type="spellEnd"/>
      <w:r>
        <w:rPr>
          <w:rFonts w:ascii="Times New Roman" w:hAnsi="Times New Roman"/>
          <w:b/>
          <w:bCs/>
          <w:sz w:val="20"/>
          <w:szCs w:val="20"/>
        </w:rPr>
        <w:t xml:space="preserve">) задержаны два сухогруза «Виктор </w:t>
      </w:r>
      <w:proofErr w:type="spellStart"/>
      <w:r>
        <w:rPr>
          <w:rFonts w:ascii="Times New Roman" w:hAnsi="Times New Roman"/>
          <w:b/>
          <w:bCs/>
          <w:sz w:val="20"/>
          <w:szCs w:val="20"/>
        </w:rPr>
        <w:t>Андрюхин</w:t>
      </w:r>
      <w:proofErr w:type="spellEnd"/>
      <w:r>
        <w:rPr>
          <w:rFonts w:ascii="Times New Roman" w:hAnsi="Times New Roman"/>
          <w:b/>
          <w:bCs/>
          <w:sz w:val="20"/>
          <w:szCs w:val="20"/>
        </w:rPr>
        <w:t>» и «Владимир Латышев».</w:t>
      </w:r>
      <w:r>
        <w:rPr>
          <w:rFonts w:ascii="Times New Roman" w:hAnsi="Times New Roman"/>
          <w:sz w:val="20"/>
          <w:szCs w:val="20"/>
        </w:rPr>
        <w:t xml:space="preserve"> Информацию подтвердили </w:t>
      </w:r>
      <w:hyperlink r:id="rId8" w:anchor="_blank" w:history="1">
        <w:r>
          <w:rPr>
            <w:rStyle w:val="a3"/>
            <w:rFonts w:ascii="Times New Roman" w:hAnsi="Times New Roman"/>
            <w:color w:val="auto"/>
            <w:sz w:val="20"/>
            <w:szCs w:val="20"/>
          </w:rPr>
          <w:t>ИАА «ПортНьюс»</w:t>
        </w:r>
      </w:hyperlink>
      <w:r>
        <w:rPr>
          <w:rFonts w:ascii="Times New Roman" w:hAnsi="Times New Roman"/>
          <w:sz w:val="20"/>
          <w:szCs w:val="20"/>
        </w:rPr>
        <w:t xml:space="preserve"> в судоходной компании ООО «Альфа» (оператор теплоходов). Причиной задержания местные власти назвали «усиление мер контроля к судам под российским флагом». Морская жандармерия и сотрудники таможни провели тщательный досмотр, в том числе личных вещей членов экипажа. </w:t>
      </w:r>
      <w:proofErr w:type="gramStart"/>
      <w:r>
        <w:rPr>
          <w:rFonts w:ascii="Times New Roman" w:hAnsi="Times New Roman"/>
          <w:sz w:val="20"/>
          <w:szCs w:val="20"/>
        </w:rPr>
        <w:t>Надзорные органы апеллировали к «европейским меры иммобилизации», применимых с 2014 года против юридических или физических лиц из РФ в связи с конфликтом между Россией и Украиной.</w:t>
      </w:r>
      <w:proofErr w:type="gramEnd"/>
      <w:r>
        <w:rPr>
          <w:rFonts w:ascii="Times New Roman" w:hAnsi="Times New Roman"/>
          <w:sz w:val="20"/>
          <w:szCs w:val="20"/>
        </w:rPr>
        <w:t xml:space="preserve"> Консульство РФ во Франции направило ноту протеста в адрес Франции по факту задержания. Отмечается, что на теплоходах имеется достаточный продовольственный запас. Сроки задержки судов в портах не называются.</w:t>
      </w:r>
    </w:p>
    <w:p w:rsidR="00064913" w:rsidRDefault="005A7CCB">
      <w:pPr>
        <w:numPr>
          <w:ilvl w:val="0"/>
          <w:numId w:val="3"/>
        </w:numPr>
        <w:jc w:val="both"/>
        <w:rPr>
          <w:rFonts w:hint="eastAsia"/>
        </w:rPr>
      </w:pPr>
      <w:r>
        <w:rPr>
          <w:rFonts w:ascii="Times New Roman" w:hAnsi="Times New Roman"/>
          <w:b/>
          <w:bCs/>
          <w:sz w:val="20"/>
          <w:szCs w:val="20"/>
        </w:rPr>
        <w:t>Компании-операторы британских портов потребовали от правительства Великобритании предоставления полного списка попавших под санкции российских судов из-за опасений судебных исков вследствие неправомерных действий.</w:t>
      </w:r>
      <w:r>
        <w:rPr>
          <w:rFonts w:ascii="Times New Roman" w:hAnsi="Times New Roman"/>
          <w:sz w:val="20"/>
          <w:szCs w:val="20"/>
        </w:rPr>
        <w:t xml:space="preserve"> Неделю назад в Соединенном Королевстве был принят закон, позволяющий властям страны задерживать все суда, которые, по оценке Лондона, принадлежат, контролируются, зафрахтованы или управляются любым человеком, связанным с Россией, или попавшими под санкции персонами и которое ходит под российским флагом и зарегистрировано в России. Глава Минтранса Грант </w:t>
      </w:r>
      <w:proofErr w:type="spellStart"/>
      <w:r>
        <w:rPr>
          <w:rFonts w:ascii="Times New Roman" w:hAnsi="Times New Roman"/>
          <w:sz w:val="20"/>
          <w:szCs w:val="20"/>
        </w:rPr>
        <w:t>Шэппс</w:t>
      </w:r>
      <w:proofErr w:type="spellEnd"/>
      <w:r>
        <w:rPr>
          <w:rFonts w:ascii="Times New Roman" w:hAnsi="Times New Roman"/>
          <w:sz w:val="20"/>
          <w:szCs w:val="20"/>
        </w:rPr>
        <w:t xml:space="preserve"> пообещал оператором помощь в идентификации российских кораблей. Однако, как явствует из служебного руководства ведомства, с которым ознакомилась газета, ответственность за это возложена на операторов. "Проводить комплексную проверку должны сами [управляющие]", - указывается в документе, передает ТАСС. Выявление лица, которое владеет или фрахтует судно, как констатируют эксперты, может быть очень затруднительной задачей из-за сложной многоуровневой структуры собственности, используемой в судоходной отрасли. Операторам придется отслеживать глобальный список </w:t>
      </w:r>
      <w:proofErr w:type="gramStart"/>
      <w:r>
        <w:rPr>
          <w:rFonts w:ascii="Times New Roman" w:hAnsi="Times New Roman"/>
          <w:sz w:val="20"/>
          <w:szCs w:val="20"/>
        </w:rPr>
        <w:t>из</w:t>
      </w:r>
      <w:proofErr w:type="gramEnd"/>
      <w:r>
        <w:rPr>
          <w:rFonts w:ascii="Times New Roman" w:hAnsi="Times New Roman"/>
          <w:sz w:val="20"/>
          <w:szCs w:val="20"/>
        </w:rPr>
        <w:t xml:space="preserve"> более </w:t>
      </w:r>
      <w:proofErr w:type="gramStart"/>
      <w:r>
        <w:rPr>
          <w:rFonts w:ascii="Times New Roman" w:hAnsi="Times New Roman"/>
          <w:sz w:val="20"/>
          <w:szCs w:val="20"/>
        </w:rPr>
        <w:t>чем</w:t>
      </w:r>
      <w:proofErr w:type="gramEnd"/>
      <w:r>
        <w:rPr>
          <w:rFonts w:ascii="Times New Roman" w:hAnsi="Times New Roman"/>
          <w:sz w:val="20"/>
          <w:szCs w:val="20"/>
        </w:rPr>
        <w:t xml:space="preserve"> 6 тыс. судов, связанных с РФ. При этом 60% из них ходит не под российским флагом. Согласно заявлению исполнительного директора Британской ассоциации портов Ричарда </w:t>
      </w:r>
      <w:proofErr w:type="spellStart"/>
      <w:r>
        <w:rPr>
          <w:rFonts w:ascii="Times New Roman" w:hAnsi="Times New Roman"/>
          <w:sz w:val="20"/>
          <w:szCs w:val="20"/>
        </w:rPr>
        <w:t>Баллантайна</w:t>
      </w:r>
      <w:proofErr w:type="spellEnd"/>
      <w:r>
        <w:rPr>
          <w:rFonts w:ascii="Times New Roman" w:hAnsi="Times New Roman"/>
          <w:sz w:val="20"/>
          <w:szCs w:val="20"/>
        </w:rPr>
        <w:t xml:space="preserve">, он ожидал, что правительство будет использовать ресурсы Управления морской безопасности и Агентства морской и береговой охраны для помощи в идентификации судов. "Они вполне могли бы выполнить эту работу, однако ответственность возложена на нас, и это пугает", - добавил он. За последние дни ни одному судну не был запрещен заход в британские порты, но, по оценке </w:t>
      </w:r>
      <w:proofErr w:type="spellStart"/>
      <w:r>
        <w:rPr>
          <w:rFonts w:ascii="Times New Roman" w:hAnsi="Times New Roman"/>
          <w:sz w:val="20"/>
          <w:szCs w:val="20"/>
        </w:rPr>
        <w:t>Баллантайна</w:t>
      </w:r>
      <w:proofErr w:type="spellEnd"/>
      <w:r>
        <w:rPr>
          <w:rFonts w:ascii="Times New Roman" w:hAnsi="Times New Roman"/>
          <w:sz w:val="20"/>
          <w:szCs w:val="20"/>
        </w:rPr>
        <w:t xml:space="preserve">, около дюжины связанных с Россией судов и направлявшихся в Великобританию, проследовали в другие порты. Среди них и два танкера со сжиженным природным газом "Федор Литке" и "Борис </w:t>
      </w:r>
      <w:proofErr w:type="spellStart"/>
      <w:r>
        <w:rPr>
          <w:rFonts w:ascii="Times New Roman" w:hAnsi="Times New Roman"/>
          <w:sz w:val="20"/>
          <w:szCs w:val="20"/>
        </w:rPr>
        <w:t>Вилькицкий</w:t>
      </w:r>
      <w:proofErr w:type="spellEnd"/>
      <w:r>
        <w:rPr>
          <w:rFonts w:ascii="Times New Roman" w:hAnsi="Times New Roman"/>
          <w:sz w:val="20"/>
          <w:szCs w:val="20"/>
        </w:rPr>
        <w:t xml:space="preserve">", которые следовали к газовому терминалу на острове </w:t>
      </w:r>
      <w:proofErr w:type="spellStart"/>
      <w:r>
        <w:rPr>
          <w:rFonts w:ascii="Times New Roman" w:hAnsi="Times New Roman"/>
          <w:sz w:val="20"/>
          <w:szCs w:val="20"/>
        </w:rPr>
        <w:t>Грейн</w:t>
      </w:r>
      <w:proofErr w:type="spellEnd"/>
      <w:r>
        <w:rPr>
          <w:rFonts w:ascii="Times New Roman" w:hAnsi="Times New Roman"/>
          <w:sz w:val="20"/>
          <w:szCs w:val="20"/>
        </w:rPr>
        <w:t xml:space="preserve"> в юго-восточном английском графстве Кент.</w:t>
      </w:r>
    </w:p>
    <w:p w:rsidR="00064913" w:rsidRDefault="005A7CCB">
      <w:pPr>
        <w:numPr>
          <w:ilvl w:val="0"/>
          <w:numId w:val="3"/>
        </w:numPr>
        <w:jc w:val="both"/>
        <w:rPr>
          <w:rFonts w:hint="eastAsia"/>
        </w:rPr>
      </w:pPr>
      <w:r>
        <w:rPr>
          <w:rFonts w:ascii="Times New Roman" w:hAnsi="Times New Roman"/>
          <w:b/>
          <w:bCs/>
          <w:sz w:val="20"/>
          <w:szCs w:val="20"/>
          <w:shd w:val="clear" w:color="auto" w:fill="FFFFFF"/>
        </w:rPr>
        <w:t xml:space="preserve">Санкции США не распространяются на транзитную нефть, указано в сообщении Минфина США. </w:t>
      </w:r>
      <w:r>
        <w:rPr>
          <w:rFonts w:ascii="Times New Roman" w:hAnsi="Times New Roman"/>
          <w:sz w:val="20"/>
          <w:szCs w:val="20"/>
          <w:shd w:val="clear" w:color="auto" w:fill="FFFFFF"/>
        </w:rPr>
        <w:t>«Системы распределения, подобные тем, что действуют в рамках КТК (Каспийский трубопроводный консорциум – прим. Ред.), могут разделять различные источники сырой нефти, позволяя продавать и загружать сырую нефть, которая не имеет российского происхождения, отдельно. Запрет на импорт от 8 марта 2022 года распространяется на импорт определенных товаров из Российской Федерации в Соединенные Штаты и исключает импорт, который не имеет происхождения в Российской Федерации, даже если такие товары проходят транзитом через Российскую Федерацию или отправляются из нее», - сказано в разъяснении Минфина. Ранее сообщалось, что Министерство энергетики Республики Казахстан в ответ на публикации в СМИ о влиянии санкций в отношении Российской Федерации на работу Каспийского трубопроводного консорциума (КТК) заявило, что в настоящее время </w:t>
      </w:r>
      <w:hyperlink r:id="rId9" w:history="1">
        <w:r>
          <w:rPr>
            <w:rStyle w:val="a3"/>
            <w:rFonts w:ascii="Times New Roman" w:hAnsi="Times New Roman"/>
            <w:color w:val="auto"/>
            <w:sz w:val="20"/>
            <w:szCs w:val="20"/>
            <w:shd w:val="clear" w:color="auto" w:fill="FFFFFF"/>
          </w:rPr>
          <w:t>транспортировка нефти по нефтепроводу КТК осуществляется в штатном режиме</w:t>
        </w:r>
      </w:hyperlink>
      <w:r>
        <w:rPr>
          <w:rFonts w:ascii="Times New Roman" w:hAnsi="Times New Roman"/>
          <w:sz w:val="20"/>
          <w:szCs w:val="20"/>
          <w:shd w:val="clear" w:color="auto" w:fill="FFFFFF"/>
        </w:rPr>
        <w:t> в соответствии с ранее утвержденными планами.</w:t>
      </w:r>
    </w:p>
    <w:p w:rsidR="00064913" w:rsidRDefault="005A7CCB">
      <w:pPr>
        <w:numPr>
          <w:ilvl w:val="0"/>
          <w:numId w:val="3"/>
        </w:numPr>
        <w:jc w:val="both"/>
        <w:rPr>
          <w:rFonts w:hint="eastAsia"/>
        </w:rPr>
      </w:pPr>
      <w:r>
        <w:rPr>
          <w:rFonts w:ascii="Times New Roman" w:hAnsi="Times New Roman"/>
          <w:b/>
          <w:bCs/>
          <w:sz w:val="20"/>
          <w:szCs w:val="20"/>
          <w:shd w:val="clear" w:color="auto" w:fill="FFFFFF"/>
        </w:rPr>
        <w:t xml:space="preserve">Датская A.P. </w:t>
      </w:r>
      <w:proofErr w:type="spellStart"/>
      <w:r>
        <w:rPr>
          <w:rFonts w:ascii="Times New Roman" w:hAnsi="Times New Roman"/>
          <w:b/>
          <w:bCs/>
          <w:sz w:val="20"/>
          <w:szCs w:val="20"/>
          <w:shd w:val="clear" w:color="auto" w:fill="FFFFFF"/>
        </w:rPr>
        <w:t>Moller-Maersk</w:t>
      </w:r>
      <w:proofErr w:type="spellEnd"/>
      <w:r>
        <w:rPr>
          <w:rFonts w:ascii="Times New Roman" w:hAnsi="Times New Roman"/>
          <w:b/>
          <w:bCs/>
          <w:sz w:val="20"/>
          <w:szCs w:val="20"/>
          <w:shd w:val="clear" w:color="auto" w:fill="FFFFFF"/>
        </w:rPr>
        <w:t xml:space="preserve"> приостанавливает прием новых заказов на перевозку контейнеров с товарами первой необходимости в/из портов Санкт-Петербург, Калининград и Новороссийск,</w:t>
      </w:r>
      <w:r>
        <w:rPr>
          <w:rFonts w:ascii="Times New Roman" w:hAnsi="Times New Roman"/>
          <w:sz w:val="20"/>
          <w:szCs w:val="20"/>
          <w:shd w:val="clear" w:color="auto" w:fill="FFFFFF"/>
        </w:rPr>
        <w:t xml:space="preserve"> </w:t>
      </w:r>
      <w:r>
        <w:rPr>
          <w:rFonts w:ascii="Times New Roman" w:hAnsi="Times New Roman"/>
          <w:sz w:val="20"/>
          <w:szCs w:val="20"/>
          <w:shd w:val="clear" w:color="auto" w:fill="FFFFFF"/>
        </w:rPr>
        <w:lastRenderedPageBreak/>
        <w:t>говорится в сообщении компании. Ранее сообщалось, что от приостановки бронирования освобождаются продукты питания, медицинские и гуманитарные грузы.</w:t>
      </w:r>
      <w:r>
        <w:rPr>
          <w:rFonts w:ascii="Times New Roman" w:hAnsi="Times New Roman"/>
          <w:sz w:val="20"/>
          <w:szCs w:val="20"/>
        </w:rPr>
        <w:br/>
      </w:r>
      <w:r>
        <w:rPr>
          <w:rFonts w:ascii="Times New Roman" w:hAnsi="Times New Roman"/>
          <w:sz w:val="20"/>
          <w:szCs w:val="20"/>
          <w:shd w:val="clear" w:color="auto" w:fill="FFFFFF"/>
        </w:rPr>
        <w:t xml:space="preserve">Кроме того, </w:t>
      </w:r>
      <w:proofErr w:type="spellStart"/>
      <w:r>
        <w:rPr>
          <w:rFonts w:ascii="Times New Roman" w:hAnsi="Times New Roman"/>
          <w:sz w:val="20"/>
          <w:szCs w:val="20"/>
          <w:shd w:val="clear" w:color="auto" w:fill="FFFFFF"/>
        </w:rPr>
        <w:t>Maersk</w:t>
      </w:r>
      <w:proofErr w:type="spellEnd"/>
      <w:r>
        <w:rPr>
          <w:rFonts w:ascii="Times New Roman" w:hAnsi="Times New Roman"/>
          <w:sz w:val="20"/>
          <w:szCs w:val="20"/>
          <w:shd w:val="clear" w:color="auto" w:fill="FFFFFF"/>
        </w:rPr>
        <w:t xml:space="preserve"> оповестил клиентов в России о потенциальном возобновлении приема заказов в полном объеме. «Все большее число наших поставщиков терминальных услуг в Европе сообщают нам, что они больше не смогут обрабатывать какие-либо дополнительные грузы, происходящие или предназначенные для России, включая перевалку. Поскольку стабильность нашей деятельности и </w:t>
      </w:r>
      <w:proofErr w:type="gramStart"/>
      <w:r>
        <w:rPr>
          <w:rFonts w:ascii="Times New Roman" w:hAnsi="Times New Roman"/>
          <w:sz w:val="20"/>
          <w:szCs w:val="20"/>
          <w:shd w:val="clear" w:color="auto" w:fill="FFFFFF"/>
        </w:rPr>
        <w:t>грузов</w:t>
      </w:r>
      <w:proofErr w:type="gramEnd"/>
      <w:r>
        <w:rPr>
          <w:rFonts w:ascii="Times New Roman" w:hAnsi="Times New Roman"/>
          <w:sz w:val="20"/>
          <w:szCs w:val="20"/>
          <w:shd w:val="clear" w:color="auto" w:fill="FFFFFF"/>
        </w:rPr>
        <w:t xml:space="preserve"> наших клиентов имеет решающее значение, мы также временно прекращаем прием всех новых заказов </w:t>
      </w:r>
      <w:proofErr w:type="spellStart"/>
      <w:r>
        <w:rPr>
          <w:rFonts w:ascii="Times New Roman" w:hAnsi="Times New Roman"/>
          <w:sz w:val="20"/>
          <w:szCs w:val="20"/>
          <w:shd w:val="clear" w:color="auto" w:fill="FFFFFF"/>
        </w:rPr>
        <w:t>Maersk</w:t>
      </w:r>
      <w:proofErr w:type="spellEnd"/>
      <w:r>
        <w:rPr>
          <w:rFonts w:ascii="Times New Roman" w:hAnsi="Times New Roman"/>
          <w:sz w:val="20"/>
          <w:szCs w:val="20"/>
          <w:shd w:val="clear" w:color="auto" w:fill="FFFFFF"/>
        </w:rPr>
        <w:t xml:space="preserve"> в/из Санкт-Петербурга, Калининграда и Новороссийска, независимо от того, является ли груз продовольственным, медицинским или гуманитарным», - отмечается в сообщении компании.</w:t>
      </w:r>
      <w:r>
        <w:rPr>
          <w:rFonts w:ascii="Times New Roman" w:hAnsi="Times New Roman"/>
          <w:sz w:val="20"/>
          <w:szCs w:val="20"/>
        </w:rPr>
        <w:br/>
      </w:r>
      <w:r>
        <w:rPr>
          <w:rFonts w:ascii="Times New Roman" w:hAnsi="Times New Roman"/>
          <w:sz w:val="20"/>
          <w:szCs w:val="20"/>
          <w:shd w:val="clear" w:color="auto" w:fill="FFFFFF"/>
        </w:rPr>
        <w:t>Уточняется, однако, что Дальний Восток России в настоящее время не затронут.</w:t>
      </w:r>
    </w:p>
    <w:p w:rsidR="00064913" w:rsidRDefault="005A7CCB">
      <w:pPr>
        <w:numPr>
          <w:ilvl w:val="0"/>
          <w:numId w:val="3"/>
        </w:numPr>
        <w:jc w:val="both"/>
        <w:rPr>
          <w:rFonts w:hint="eastAsia"/>
        </w:rPr>
      </w:pPr>
      <w:r>
        <w:rPr>
          <w:rFonts w:ascii="Times New Roman" w:hAnsi="Times New Roman"/>
          <w:b/>
          <w:bCs/>
          <w:sz w:val="20"/>
          <w:szCs w:val="20"/>
          <w:shd w:val="clear" w:color="auto" w:fill="FFFFFF"/>
        </w:rPr>
        <w:t xml:space="preserve">Международные судоходные операторы </w:t>
      </w:r>
      <w:proofErr w:type="spellStart"/>
      <w:r>
        <w:rPr>
          <w:rFonts w:ascii="Times New Roman" w:hAnsi="Times New Roman"/>
          <w:b/>
          <w:bCs/>
          <w:sz w:val="20"/>
          <w:szCs w:val="20"/>
          <w:shd w:val="clear" w:color="auto" w:fill="FFFFFF"/>
        </w:rPr>
        <w:t>Maersk</w:t>
      </w:r>
      <w:proofErr w:type="spellEnd"/>
      <w:r>
        <w:rPr>
          <w:rFonts w:ascii="Times New Roman" w:hAnsi="Times New Roman"/>
          <w:b/>
          <w:bCs/>
          <w:sz w:val="20"/>
          <w:szCs w:val="20"/>
          <w:shd w:val="clear" w:color="auto" w:fill="FFFFFF"/>
        </w:rPr>
        <w:t xml:space="preserve">, </w:t>
      </w:r>
      <w:proofErr w:type="spellStart"/>
      <w:r>
        <w:rPr>
          <w:rFonts w:ascii="Times New Roman" w:hAnsi="Times New Roman"/>
          <w:b/>
          <w:bCs/>
          <w:sz w:val="20"/>
          <w:szCs w:val="20"/>
          <w:shd w:val="clear" w:color="auto" w:fill="FFFFFF"/>
        </w:rPr>
        <w:t>Mediterranean</w:t>
      </w:r>
      <w:proofErr w:type="spellEnd"/>
      <w:r>
        <w:rPr>
          <w:rFonts w:ascii="Times New Roman" w:hAnsi="Times New Roman"/>
          <w:b/>
          <w:bCs/>
          <w:sz w:val="20"/>
          <w:szCs w:val="20"/>
          <w:shd w:val="clear" w:color="auto" w:fill="FFFFFF"/>
        </w:rPr>
        <w:t xml:space="preserve"> </w:t>
      </w:r>
      <w:proofErr w:type="spellStart"/>
      <w:r>
        <w:rPr>
          <w:rFonts w:ascii="Times New Roman" w:hAnsi="Times New Roman"/>
          <w:b/>
          <w:bCs/>
          <w:sz w:val="20"/>
          <w:szCs w:val="20"/>
          <w:shd w:val="clear" w:color="auto" w:fill="FFFFFF"/>
        </w:rPr>
        <w:t>Shipping</w:t>
      </w:r>
      <w:proofErr w:type="spellEnd"/>
      <w:r>
        <w:rPr>
          <w:rFonts w:ascii="Times New Roman" w:hAnsi="Times New Roman"/>
          <w:b/>
          <w:bCs/>
          <w:sz w:val="20"/>
          <w:szCs w:val="20"/>
          <w:shd w:val="clear" w:color="auto" w:fill="FFFFFF"/>
        </w:rPr>
        <w:t xml:space="preserve"> </w:t>
      </w:r>
      <w:proofErr w:type="spellStart"/>
      <w:r>
        <w:rPr>
          <w:rFonts w:ascii="Times New Roman" w:hAnsi="Times New Roman"/>
          <w:b/>
          <w:bCs/>
          <w:sz w:val="20"/>
          <w:szCs w:val="20"/>
          <w:shd w:val="clear" w:color="auto" w:fill="FFFFFF"/>
        </w:rPr>
        <w:t>Company</w:t>
      </w:r>
      <w:proofErr w:type="spellEnd"/>
      <w:r>
        <w:rPr>
          <w:rFonts w:ascii="Times New Roman" w:hAnsi="Times New Roman"/>
          <w:b/>
          <w:bCs/>
          <w:sz w:val="20"/>
          <w:szCs w:val="20"/>
          <w:shd w:val="clear" w:color="auto" w:fill="FFFFFF"/>
        </w:rPr>
        <w:t xml:space="preserve"> (MSC), CMA CGM и </w:t>
      </w:r>
      <w:proofErr w:type="spellStart"/>
      <w:r>
        <w:rPr>
          <w:rFonts w:ascii="Times New Roman" w:hAnsi="Times New Roman"/>
          <w:b/>
          <w:bCs/>
          <w:sz w:val="20"/>
          <w:szCs w:val="20"/>
          <w:shd w:val="clear" w:color="auto" w:fill="FFFFFF"/>
        </w:rPr>
        <w:t>Hapag</w:t>
      </w:r>
      <w:proofErr w:type="spellEnd"/>
      <w:r>
        <w:rPr>
          <w:rFonts w:ascii="Times New Roman" w:hAnsi="Times New Roman"/>
          <w:b/>
          <w:bCs/>
          <w:sz w:val="20"/>
          <w:szCs w:val="20"/>
          <w:shd w:val="clear" w:color="auto" w:fill="FFFFFF"/>
        </w:rPr>
        <w:t xml:space="preserve"> </w:t>
      </w:r>
      <w:proofErr w:type="spellStart"/>
      <w:r>
        <w:rPr>
          <w:rFonts w:ascii="Times New Roman" w:hAnsi="Times New Roman"/>
          <w:b/>
          <w:bCs/>
          <w:sz w:val="20"/>
          <w:szCs w:val="20"/>
          <w:shd w:val="clear" w:color="auto" w:fill="FFFFFF"/>
        </w:rPr>
        <w:t>Lloyd</w:t>
      </w:r>
      <w:proofErr w:type="spellEnd"/>
      <w:r>
        <w:rPr>
          <w:rFonts w:ascii="Times New Roman" w:hAnsi="Times New Roman"/>
          <w:b/>
          <w:bCs/>
          <w:sz w:val="20"/>
          <w:szCs w:val="20"/>
          <w:shd w:val="clear" w:color="auto" w:fill="FFFFFF"/>
        </w:rPr>
        <w:t xml:space="preserve"> обеспечили перевалку более 1 </w:t>
      </w:r>
      <w:proofErr w:type="gramStart"/>
      <w:r>
        <w:rPr>
          <w:rFonts w:ascii="Times New Roman" w:hAnsi="Times New Roman"/>
          <w:b/>
          <w:bCs/>
          <w:sz w:val="20"/>
          <w:szCs w:val="20"/>
          <w:shd w:val="clear" w:color="auto" w:fill="FFFFFF"/>
        </w:rPr>
        <w:t>млн</w:t>
      </w:r>
      <w:proofErr w:type="gramEnd"/>
      <w:r>
        <w:rPr>
          <w:rFonts w:ascii="Times New Roman" w:hAnsi="Times New Roman"/>
          <w:b/>
          <w:bCs/>
          <w:sz w:val="20"/>
          <w:szCs w:val="20"/>
          <w:shd w:val="clear" w:color="auto" w:fill="FFFFFF"/>
        </w:rPr>
        <w:t xml:space="preserve"> TEU в Большом порту Санкт-Петербург в 2021 году,</w:t>
      </w:r>
      <w:r>
        <w:rPr>
          <w:rFonts w:ascii="Times New Roman" w:hAnsi="Times New Roman"/>
          <w:sz w:val="20"/>
          <w:szCs w:val="20"/>
          <w:shd w:val="clear" w:color="auto" w:fill="FFFFFF"/>
        </w:rPr>
        <w:t xml:space="preserve"> следует из данных </w:t>
      </w:r>
      <w:proofErr w:type="spellStart"/>
      <w:r>
        <w:rPr>
          <w:rFonts w:ascii="Times New Roman" w:hAnsi="Times New Roman"/>
          <w:sz w:val="20"/>
          <w:szCs w:val="20"/>
          <w:shd w:val="clear" w:color="auto" w:fill="FFFFFF"/>
        </w:rPr>
        <w:t>InfraProjects</w:t>
      </w:r>
      <w:proofErr w:type="spellEnd"/>
      <w:r>
        <w:rPr>
          <w:rFonts w:ascii="Times New Roman" w:hAnsi="Times New Roman"/>
          <w:sz w:val="20"/>
          <w:szCs w:val="20"/>
          <w:shd w:val="clear" w:color="auto" w:fill="FFFFFF"/>
        </w:rPr>
        <w:t>, имеющихся в распоряжении </w:t>
      </w:r>
      <w:hyperlink r:id="rId10" w:anchor="_blank" w:history="1">
        <w:r>
          <w:rPr>
            <w:rStyle w:val="a3"/>
            <w:rFonts w:ascii="Times New Roman" w:hAnsi="Times New Roman"/>
            <w:color w:val="auto"/>
            <w:sz w:val="20"/>
            <w:szCs w:val="20"/>
            <w:shd w:val="clear" w:color="auto" w:fill="FFFFFF"/>
          </w:rPr>
          <w:t>«ПортНьюс»</w:t>
        </w:r>
      </w:hyperlink>
      <w:r>
        <w:rPr>
          <w:rFonts w:ascii="Times New Roman" w:hAnsi="Times New Roman"/>
          <w:sz w:val="20"/>
          <w:szCs w:val="20"/>
          <w:shd w:val="clear" w:color="auto" w:fill="FFFFFF"/>
        </w:rPr>
        <w:t>.</w:t>
      </w:r>
      <w:r>
        <w:rPr>
          <w:rFonts w:ascii="Times New Roman" w:hAnsi="Times New Roman"/>
          <w:sz w:val="20"/>
          <w:szCs w:val="20"/>
          <w:shd w:val="clear" w:color="auto" w:fill="FFFFFF"/>
        </w:rPr>
        <w:br/>
        <w:t xml:space="preserve">Всего </w:t>
      </w:r>
      <w:proofErr w:type="spellStart"/>
      <w:r>
        <w:rPr>
          <w:rFonts w:ascii="Times New Roman" w:hAnsi="Times New Roman"/>
          <w:sz w:val="20"/>
          <w:szCs w:val="20"/>
          <w:shd w:val="clear" w:color="auto" w:fill="FFFFFF"/>
        </w:rPr>
        <w:t>контейнерооборот</w:t>
      </w:r>
      <w:proofErr w:type="spellEnd"/>
      <w:r>
        <w:rPr>
          <w:rFonts w:ascii="Times New Roman" w:hAnsi="Times New Roman"/>
          <w:sz w:val="20"/>
          <w:szCs w:val="20"/>
          <w:shd w:val="clear" w:color="auto" w:fill="FFFFFF"/>
        </w:rPr>
        <w:t xml:space="preserve"> в Большом порту Санкт-Петербург за прошлый год составил 2 млн TEU.</w:t>
      </w:r>
      <w:r>
        <w:rPr>
          <w:rFonts w:ascii="Times New Roman" w:hAnsi="Times New Roman"/>
          <w:sz w:val="20"/>
          <w:szCs w:val="20"/>
          <w:shd w:val="clear" w:color="auto" w:fill="FFFFFF"/>
        </w:rPr>
        <w:br/>
        <w:t xml:space="preserve">О таких решениях компаниями было объявлено на прошлой неделе. Вместе с этим, уже 2 марта </w:t>
      </w:r>
      <w:proofErr w:type="spellStart"/>
      <w:r>
        <w:rPr>
          <w:rFonts w:ascii="Times New Roman" w:hAnsi="Times New Roman"/>
          <w:sz w:val="20"/>
          <w:szCs w:val="20"/>
          <w:shd w:val="clear" w:color="auto" w:fill="FFFFFF"/>
        </w:rPr>
        <w:t>Maersk</w:t>
      </w:r>
      <w:proofErr w:type="spellEnd"/>
      <w:r>
        <w:rPr>
          <w:rFonts w:ascii="Times New Roman" w:hAnsi="Times New Roman"/>
          <w:sz w:val="20"/>
          <w:szCs w:val="20"/>
          <w:shd w:val="clear" w:color="auto" w:fill="FFFFFF"/>
        </w:rPr>
        <w:t xml:space="preserve"> оповестил клиентов в России о потенциальном возобновлении приема заказов в полном объеме. Согласно письму оператора, текущие ограничения связаны с организацией мер контроля товаров.</w:t>
      </w:r>
      <w:r>
        <w:rPr>
          <w:rFonts w:ascii="Times New Roman" w:hAnsi="Times New Roman"/>
          <w:sz w:val="20"/>
          <w:szCs w:val="20"/>
          <w:shd w:val="clear" w:color="auto" w:fill="FFFFFF"/>
        </w:rPr>
        <w:br/>
        <w:t xml:space="preserve">«Мы рассчитываем на скорейшее разрешение ситуации и возобновление приема заказов в полном объеме. Введенное временное ограничение касается всех видов транспорта», - говорится в заявлении </w:t>
      </w:r>
      <w:proofErr w:type="spellStart"/>
      <w:r>
        <w:rPr>
          <w:rFonts w:ascii="Times New Roman" w:hAnsi="Times New Roman"/>
          <w:sz w:val="20"/>
          <w:szCs w:val="20"/>
          <w:shd w:val="clear" w:color="auto" w:fill="FFFFFF"/>
        </w:rPr>
        <w:t>Maersk</w:t>
      </w:r>
      <w:proofErr w:type="spellEnd"/>
      <w:r>
        <w:rPr>
          <w:rFonts w:ascii="Times New Roman" w:hAnsi="Times New Roman"/>
          <w:sz w:val="20"/>
          <w:szCs w:val="20"/>
          <w:shd w:val="clear" w:color="auto" w:fill="FFFFFF"/>
        </w:rPr>
        <w:t xml:space="preserve">. Кроме приостановивших операции компаний в Большом порту Санкт-Петербург работают COSCO, </w:t>
      </w:r>
      <w:proofErr w:type="spellStart"/>
      <w:r>
        <w:rPr>
          <w:rFonts w:ascii="Times New Roman" w:hAnsi="Times New Roman"/>
          <w:sz w:val="20"/>
          <w:szCs w:val="20"/>
          <w:shd w:val="clear" w:color="auto" w:fill="FFFFFF"/>
        </w:rPr>
        <w:t>Yang</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Ming</w:t>
      </w:r>
      <w:proofErr w:type="spellEnd"/>
      <w:r>
        <w:rPr>
          <w:rFonts w:ascii="Times New Roman" w:hAnsi="Times New Roman"/>
          <w:sz w:val="20"/>
          <w:szCs w:val="20"/>
          <w:shd w:val="clear" w:color="auto" w:fill="FFFFFF"/>
        </w:rPr>
        <w:t xml:space="preserve">, Evergreen и </w:t>
      </w:r>
      <w:proofErr w:type="spellStart"/>
      <w:r>
        <w:rPr>
          <w:rFonts w:ascii="Times New Roman" w:hAnsi="Times New Roman"/>
          <w:sz w:val="20"/>
          <w:szCs w:val="20"/>
          <w:shd w:val="clear" w:color="auto" w:fill="FFFFFF"/>
        </w:rPr>
        <w:t>Unifeeder</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Контейнерооборот</w:t>
      </w:r>
      <w:proofErr w:type="spellEnd"/>
      <w:r>
        <w:rPr>
          <w:rFonts w:ascii="Times New Roman" w:hAnsi="Times New Roman"/>
          <w:sz w:val="20"/>
          <w:szCs w:val="20"/>
          <w:shd w:val="clear" w:color="auto" w:fill="FFFFFF"/>
        </w:rPr>
        <w:t xml:space="preserve"> COSCO, по данным </w:t>
      </w:r>
      <w:proofErr w:type="spellStart"/>
      <w:r>
        <w:rPr>
          <w:rFonts w:ascii="Times New Roman" w:hAnsi="Times New Roman"/>
          <w:sz w:val="20"/>
          <w:szCs w:val="20"/>
          <w:shd w:val="clear" w:color="auto" w:fill="FFFFFF"/>
        </w:rPr>
        <w:t>InfraProjects</w:t>
      </w:r>
      <w:proofErr w:type="spellEnd"/>
      <w:r>
        <w:rPr>
          <w:rFonts w:ascii="Times New Roman" w:hAnsi="Times New Roman"/>
          <w:sz w:val="20"/>
          <w:szCs w:val="20"/>
          <w:shd w:val="clear" w:color="auto" w:fill="FFFFFF"/>
        </w:rPr>
        <w:t>, сопоставим с объемами MSC.</w:t>
      </w:r>
    </w:p>
    <w:p w:rsidR="00064913" w:rsidRDefault="005A7CCB">
      <w:pPr>
        <w:numPr>
          <w:ilvl w:val="0"/>
          <w:numId w:val="3"/>
        </w:numPr>
        <w:jc w:val="both"/>
        <w:rPr>
          <w:rFonts w:hint="eastAsia"/>
        </w:rPr>
      </w:pPr>
      <w:r>
        <w:rPr>
          <w:rFonts w:ascii="Times New Roman" w:hAnsi="Times New Roman"/>
          <w:b/>
          <w:bCs/>
          <w:sz w:val="20"/>
          <w:szCs w:val="20"/>
          <w:shd w:val="clear" w:color="auto" w:fill="FFFFFF"/>
        </w:rPr>
        <w:t>Совет государств Балтийского моря приостановил участие России в деятельности организации,</w:t>
      </w:r>
      <w:r>
        <w:rPr>
          <w:rFonts w:ascii="Times New Roman" w:hAnsi="Times New Roman"/>
          <w:sz w:val="20"/>
          <w:szCs w:val="20"/>
          <w:shd w:val="clear" w:color="auto" w:fill="FFFFFF"/>
        </w:rPr>
        <w:t xml:space="preserve"> говорится в заявлении Совета. «Члены Совета государств Балтийского моря, а именно Эстония, Финляндия, Германия, Исландия, Латвия, Литва, Норвегия, Польша, Швеция и Евросоюз приняли решение приостановить участие России в дальнейшей деятельности Совета», - сказано в заявлении.</w:t>
      </w:r>
      <w:r>
        <w:rPr>
          <w:rFonts w:ascii="Times New Roman" w:hAnsi="Times New Roman"/>
          <w:sz w:val="20"/>
          <w:szCs w:val="20"/>
        </w:rPr>
        <w:br/>
      </w:r>
      <w:r>
        <w:rPr>
          <w:rFonts w:ascii="Times New Roman" w:hAnsi="Times New Roman"/>
          <w:sz w:val="20"/>
          <w:szCs w:val="20"/>
          <w:shd w:val="clear" w:color="auto" w:fill="FFFFFF"/>
        </w:rPr>
        <w:t>Уточняется, что Белоруссия, имеющая статус наблюдателя в Совете, также будет отстранена от участия в его деятельности. Причиной решения названа ситуация вокруг Украины.</w:t>
      </w:r>
      <w:r>
        <w:rPr>
          <w:rFonts w:ascii="Times New Roman" w:hAnsi="Times New Roman"/>
          <w:sz w:val="20"/>
          <w:szCs w:val="20"/>
        </w:rPr>
        <w:br/>
      </w:r>
      <w:r>
        <w:rPr>
          <w:rFonts w:ascii="Times New Roman" w:hAnsi="Times New Roman"/>
          <w:i/>
          <w:iCs/>
          <w:sz w:val="20"/>
          <w:szCs w:val="20"/>
          <w:shd w:val="clear" w:color="auto" w:fill="FFFFFF"/>
        </w:rPr>
        <w:t xml:space="preserve">Совет государств Балтийского моря - международная организация, учреждённая 5-6 марта 1992 года в Копенгагене на конференции министров иностранных дел стран Балтийского моря. </w:t>
      </w:r>
      <w:proofErr w:type="gramStart"/>
      <w:r>
        <w:rPr>
          <w:rFonts w:ascii="Times New Roman" w:hAnsi="Times New Roman"/>
          <w:i/>
          <w:iCs/>
          <w:sz w:val="20"/>
          <w:szCs w:val="20"/>
          <w:shd w:val="clear" w:color="auto" w:fill="FFFFFF"/>
        </w:rPr>
        <w:t>В Совет вошли Германия, Дания, Латвия, Литва, Норвегия, Польша, Россия, Финляндия, Швеция, Эстония, а также Комиссия европейских сообществ.</w:t>
      </w:r>
      <w:proofErr w:type="gramEnd"/>
      <w:r>
        <w:rPr>
          <w:rFonts w:ascii="Times New Roman" w:hAnsi="Times New Roman"/>
          <w:i/>
          <w:iCs/>
          <w:sz w:val="20"/>
          <w:szCs w:val="20"/>
          <w:shd w:val="clear" w:color="auto" w:fill="FFFFFF"/>
        </w:rPr>
        <w:t xml:space="preserve"> В 1995 году к организации присоединилась Исландия. </w:t>
      </w:r>
      <w:proofErr w:type="gramStart"/>
      <w:r>
        <w:rPr>
          <w:rFonts w:ascii="Times New Roman" w:hAnsi="Times New Roman"/>
          <w:i/>
          <w:iCs/>
          <w:sz w:val="20"/>
          <w:szCs w:val="20"/>
          <w:shd w:val="clear" w:color="auto" w:fill="FFFFFF"/>
        </w:rPr>
        <w:t>Ряд стран (Белоруссия, Великобритания, Испания, Италия, Нидерланды, Румыния, Словакия, США, Украина и Франция) имеют в СГБМ статус наблюдателя.</w:t>
      </w:r>
      <w:proofErr w:type="gramEnd"/>
      <w:r>
        <w:rPr>
          <w:rFonts w:ascii="Times New Roman" w:hAnsi="Times New Roman"/>
          <w:i/>
          <w:iCs/>
          <w:sz w:val="20"/>
          <w:szCs w:val="20"/>
          <w:shd w:val="clear" w:color="auto" w:fill="FFFFFF"/>
        </w:rPr>
        <w:t xml:space="preserve"> Заявки на полномасштабное членство поданы Белоруссией и Францией.</w:t>
      </w:r>
    </w:p>
    <w:p w:rsidR="00064913" w:rsidRDefault="005A7CCB">
      <w:pPr>
        <w:numPr>
          <w:ilvl w:val="0"/>
          <w:numId w:val="3"/>
        </w:numPr>
        <w:jc w:val="both"/>
        <w:rPr>
          <w:rFonts w:hint="eastAsia"/>
        </w:rPr>
      </w:pPr>
      <w:r>
        <w:rPr>
          <w:rFonts w:ascii="Times New Roman" w:hAnsi="Times New Roman"/>
          <w:b/>
          <w:bCs/>
          <w:sz w:val="20"/>
          <w:szCs w:val="20"/>
        </w:rPr>
        <w:t>Правительство Испании в ближайшие дни примет решение о том, запрещать ли российским судам заходить в порты королевства из-за ситуации на Украине</w:t>
      </w:r>
      <w:r>
        <w:rPr>
          <w:rFonts w:ascii="Times New Roman" w:hAnsi="Times New Roman"/>
          <w:sz w:val="20"/>
          <w:szCs w:val="20"/>
        </w:rPr>
        <w:t>. Об этом заявила министр транспорта, мобильности и городской повестки дня Испании Ракель Санчес, передает агентство EFE. Как пояснила глава ведомства, пока российские суда все еще заходят в Испанию. В настоящий момент возможность запрета изучается в ЕС, напомнила Санчес. Она уточнила, что мера может коснуться как захода судов в порты, так и захода в испанские территориальные воды. "Это вопросы, которые необходимо тщательно проанализировать", - отметила министр.</w:t>
      </w:r>
    </w:p>
    <w:p w:rsidR="00064913" w:rsidRDefault="005A7CCB">
      <w:pPr>
        <w:numPr>
          <w:ilvl w:val="0"/>
          <w:numId w:val="4"/>
        </w:numPr>
        <w:jc w:val="both"/>
        <w:rPr>
          <w:rFonts w:hint="eastAsia"/>
        </w:rPr>
      </w:pPr>
      <w:r>
        <w:rPr>
          <w:rFonts w:ascii="Times New Roman" w:hAnsi="Times New Roman"/>
          <w:b/>
          <w:bCs/>
          <w:sz w:val="20"/>
          <w:szCs w:val="20"/>
        </w:rPr>
        <w:t xml:space="preserve">Британская нефтегазовая компания </w:t>
      </w:r>
      <w:proofErr w:type="spellStart"/>
      <w:r>
        <w:rPr>
          <w:rFonts w:ascii="Times New Roman" w:hAnsi="Times New Roman"/>
          <w:b/>
          <w:bCs/>
          <w:sz w:val="20"/>
          <w:szCs w:val="20"/>
        </w:rPr>
        <w:t>Shell</w:t>
      </w:r>
      <w:proofErr w:type="spellEnd"/>
      <w:r>
        <w:rPr>
          <w:rFonts w:ascii="Times New Roman" w:hAnsi="Times New Roman"/>
          <w:b/>
          <w:bCs/>
          <w:sz w:val="20"/>
          <w:szCs w:val="20"/>
        </w:rPr>
        <w:t xml:space="preserve"> выходит из российских проектов и прекращает закупки российской сырой нефти,</w:t>
      </w:r>
      <w:r>
        <w:rPr>
          <w:rFonts w:ascii="Times New Roman" w:hAnsi="Times New Roman"/>
          <w:sz w:val="20"/>
          <w:szCs w:val="20"/>
        </w:rPr>
        <w:t xml:space="preserve"> заявили в </w:t>
      </w:r>
      <w:proofErr w:type="spellStart"/>
      <w:r>
        <w:rPr>
          <w:rFonts w:ascii="Times New Roman" w:hAnsi="Times New Roman"/>
          <w:sz w:val="20"/>
          <w:szCs w:val="20"/>
        </w:rPr>
        <w:t>компании</w:t>
      </w:r>
      <w:proofErr w:type="gramStart"/>
      <w:r>
        <w:rPr>
          <w:rFonts w:ascii="Times New Roman" w:hAnsi="Times New Roman"/>
          <w:sz w:val="20"/>
          <w:szCs w:val="20"/>
        </w:rPr>
        <w:t>.«</w:t>
      </w:r>
      <w:proofErr w:type="gramEnd"/>
      <w:r>
        <w:rPr>
          <w:rFonts w:ascii="Times New Roman" w:hAnsi="Times New Roman"/>
          <w:sz w:val="20"/>
          <w:szCs w:val="20"/>
        </w:rPr>
        <w:t>Мы</w:t>
      </w:r>
      <w:proofErr w:type="spellEnd"/>
      <w:r>
        <w:rPr>
          <w:rFonts w:ascii="Times New Roman" w:hAnsi="Times New Roman"/>
          <w:sz w:val="20"/>
          <w:szCs w:val="20"/>
        </w:rPr>
        <w:t xml:space="preserve"> незамедлительно прекратим закупки российской сырой нефти на </w:t>
      </w:r>
      <w:proofErr w:type="spellStart"/>
      <w:r>
        <w:rPr>
          <w:rFonts w:ascii="Times New Roman" w:hAnsi="Times New Roman"/>
          <w:sz w:val="20"/>
          <w:szCs w:val="20"/>
        </w:rPr>
        <w:t>спотовом</w:t>
      </w:r>
      <w:proofErr w:type="spellEnd"/>
      <w:r>
        <w:rPr>
          <w:rFonts w:ascii="Times New Roman" w:hAnsi="Times New Roman"/>
          <w:sz w:val="20"/>
          <w:szCs w:val="20"/>
        </w:rPr>
        <w:t xml:space="preserve"> рынке и не будем продлевать срочные контракты. В то же время, в тесной консультации с правительствами, мы изменим нашу цепочку поставок сырой нефти, чтобы исключить российские </w:t>
      </w:r>
      <w:proofErr w:type="spellStart"/>
      <w:r>
        <w:rPr>
          <w:rFonts w:ascii="Times New Roman" w:hAnsi="Times New Roman"/>
          <w:sz w:val="20"/>
          <w:szCs w:val="20"/>
        </w:rPr>
        <w:t>объемы»</w:t>
      </w:r>
      <w:proofErr w:type="gramStart"/>
      <w:r>
        <w:rPr>
          <w:rFonts w:ascii="Times New Roman" w:hAnsi="Times New Roman"/>
          <w:sz w:val="20"/>
          <w:szCs w:val="20"/>
        </w:rPr>
        <w:t>.В</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Shell</w:t>
      </w:r>
      <w:proofErr w:type="spellEnd"/>
      <w:r>
        <w:rPr>
          <w:rFonts w:ascii="Times New Roman" w:hAnsi="Times New Roman"/>
          <w:sz w:val="20"/>
          <w:szCs w:val="20"/>
        </w:rPr>
        <w:t xml:space="preserve"> обещают проделать это все как можно быстрее, но предупреждают, что по не зависящим от них причинам «могут уйти недели». В России будут закрыты все станции технического обслуживания компании, а также приостановлено производство авиатоплива и смазочных материалов. Страны Запада пока не ввели санкции в отношении импорта российской нефти, опасаясь, что это приведет к росту и без того высоких цен на энергоносители во всем мире. Но, судя по сообщениям западных </w:t>
      </w:r>
      <w:proofErr w:type="spellStart"/>
      <w:proofErr w:type="gramStart"/>
      <w:r>
        <w:rPr>
          <w:rFonts w:ascii="Times New Roman" w:hAnsi="Times New Roman"/>
          <w:sz w:val="20"/>
          <w:szCs w:val="20"/>
        </w:rPr>
        <w:t>информ</w:t>
      </w:r>
      <w:proofErr w:type="spellEnd"/>
      <w:r>
        <w:rPr>
          <w:rFonts w:ascii="Times New Roman" w:hAnsi="Times New Roman"/>
          <w:sz w:val="20"/>
          <w:szCs w:val="20"/>
        </w:rPr>
        <w:t xml:space="preserve"> агентств</w:t>
      </w:r>
      <w:proofErr w:type="gramEnd"/>
      <w:r>
        <w:rPr>
          <w:rFonts w:ascii="Times New Roman" w:hAnsi="Times New Roman"/>
          <w:sz w:val="20"/>
          <w:szCs w:val="20"/>
        </w:rPr>
        <w:t>, США и ЕС обсуждают такую возможность, пишет BBC. Как прогнозируют в </w:t>
      </w:r>
      <w:proofErr w:type="spellStart"/>
      <w:r>
        <w:rPr>
          <w:rFonts w:ascii="Times New Roman" w:hAnsi="Times New Roman"/>
          <w:sz w:val="20"/>
          <w:szCs w:val="20"/>
        </w:rPr>
        <w:t>Capital</w:t>
      </w:r>
      <w:proofErr w:type="spellEnd"/>
      <w:r>
        <w:rPr>
          <w:rFonts w:ascii="Times New Roman" w:hAnsi="Times New Roman"/>
          <w:sz w:val="20"/>
          <w:szCs w:val="20"/>
        </w:rPr>
        <w:t xml:space="preserve"> </w:t>
      </w:r>
      <w:proofErr w:type="spellStart"/>
      <w:r>
        <w:rPr>
          <w:rFonts w:ascii="Times New Roman" w:hAnsi="Times New Roman"/>
          <w:sz w:val="20"/>
          <w:szCs w:val="20"/>
        </w:rPr>
        <w:t>Economics</w:t>
      </w:r>
      <w:proofErr w:type="spellEnd"/>
      <w:r>
        <w:rPr>
          <w:rFonts w:ascii="Times New Roman" w:hAnsi="Times New Roman"/>
          <w:sz w:val="20"/>
          <w:szCs w:val="20"/>
        </w:rPr>
        <w:t xml:space="preserve">: «Резко вырастает и возможность банкротства России как государства. В случае полного запрета на импорт нефти и газа из России цены на нефть вырастут до 160 долларов за баррель </w:t>
      </w:r>
      <w:proofErr w:type="gramStart"/>
      <w:r>
        <w:rPr>
          <w:rFonts w:ascii="Times New Roman" w:hAnsi="Times New Roman"/>
          <w:sz w:val="20"/>
          <w:szCs w:val="20"/>
        </w:rPr>
        <w:t>и</w:t>
      </w:r>
      <w:proofErr w:type="gramEnd"/>
      <w:r>
        <w:rPr>
          <w:rFonts w:ascii="Times New Roman" w:hAnsi="Times New Roman"/>
          <w:sz w:val="20"/>
          <w:szCs w:val="20"/>
        </w:rPr>
        <w:t xml:space="preserve"> затем будут сохраняться еще долго на высоком уровне».</w:t>
      </w:r>
    </w:p>
    <w:p w:rsidR="00064913" w:rsidRDefault="005A7CCB">
      <w:pPr>
        <w:numPr>
          <w:ilvl w:val="0"/>
          <w:numId w:val="4"/>
        </w:numPr>
        <w:jc w:val="both"/>
        <w:rPr>
          <w:rFonts w:hint="eastAsia"/>
        </w:rPr>
      </w:pPr>
      <w:r>
        <w:rPr>
          <w:rFonts w:ascii="Times New Roman" w:hAnsi="Times New Roman"/>
          <w:b/>
          <w:bCs/>
          <w:sz w:val="20"/>
          <w:szCs w:val="20"/>
        </w:rPr>
        <w:t>Британская нефтяная компания BP не будет заключать новых контрактов на покупку российской нефти и газа</w:t>
      </w:r>
      <w:r>
        <w:rPr>
          <w:rFonts w:ascii="Times New Roman" w:hAnsi="Times New Roman"/>
          <w:sz w:val="20"/>
          <w:szCs w:val="20"/>
        </w:rPr>
        <w:t xml:space="preserve">. Об этом сообщило агентство </w:t>
      </w:r>
      <w:proofErr w:type="spellStart"/>
      <w:r>
        <w:rPr>
          <w:rFonts w:ascii="Times New Roman" w:hAnsi="Times New Roman"/>
          <w:sz w:val="20"/>
          <w:szCs w:val="20"/>
        </w:rPr>
        <w:t>Bloomberg</w:t>
      </w:r>
      <w:proofErr w:type="spellEnd"/>
      <w:r>
        <w:rPr>
          <w:rFonts w:ascii="Times New Roman" w:hAnsi="Times New Roman"/>
          <w:sz w:val="20"/>
          <w:szCs w:val="20"/>
        </w:rPr>
        <w:t xml:space="preserve"> со ссылкой на полученный по телефону комментарий представителя компании. "Единственным исключением была бы ситуация, при которой возникла бы угроза безопасности поставок энергоносителей потребителям", - приводит агентство слова собеседника. Покупка углеводородов по действующим контрактам при этом будет продолжаться. </w:t>
      </w:r>
    </w:p>
    <w:p w:rsidR="00064913" w:rsidRDefault="005A7CCB">
      <w:pPr>
        <w:numPr>
          <w:ilvl w:val="0"/>
          <w:numId w:val="4"/>
        </w:numPr>
        <w:jc w:val="both"/>
        <w:rPr>
          <w:rFonts w:hint="eastAsia"/>
        </w:rPr>
      </w:pPr>
      <w:r>
        <w:rPr>
          <w:rFonts w:ascii="Times New Roman" w:hAnsi="Times New Roman"/>
          <w:b/>
          <w:bCs/>
          <w:sz w:val="20"/>
          <w:szCs w:val="20"/>
          <w:shd w:val="clear" w:color="auto" w:fill="FFFFFF"/>
        </w:rPr>
        <w:lastRenderedPageBreak/>
        <w:t xml:space="preserve">Новые адресные санкции </w:t>
      </w:r>
      <w:r>
        <w:rPr>
          <w:rFonts w:ascii="Times New Roman" w:hAnsi="Times New Roman"/>
          <w:sz w:val="20"/>
          <w:szCs w:val="20"/>
          <w:shd w:val="clear" w:color="auto" w:fill="FFFFFF"/>
        </w:rPr>
        <w:t>в отношении граждан и предприятий России и Республики Беларусь Европейский Союз (ЕС) опубликовал сегодня на своем сайте. Для России, в числе прочего, поправка вводит новые ограничения на экспорт технологий морской навигации и радиосвязи и добавляет </w:t>
      </w:r>
      <w:hyperlink r:id="rId11" w:anchor="_blank" w:history="1">
        <w:r>
          <w:rPr>
            <w:rStyle w:val="a3"/>
            <w:rFonts w:ascii="Times New Roman" w:hAnsi="Times New Roman"/>
            <w:color w:val="auto"/>
            <w:sz w:val="20"/>
            <w:szCs w:val="20"/>
            <w:shd w:val="clear" w:color="auto" w:fill="FFFFFF"/>
          </w:rPr>
          <w:t>Российский морской регистр судоходства</w:t>
        </w:r>
      </w:hyperlink>
      <w:r>
        <w:rPr>
          <w:rFonts w:ascii="Times New Roman" w:hAnsi="Times New Roman"/>
          <w:sz w:val="20"/>
          <w:szCs w:val="20"/>
          <w:shd w:val="clear" w:color="auto" w:fill="FFFFFF"/>
        </w:rPr>
        <w:t xml:space="preserve"> (РС) в список государственных предприятий, на которые распространяются ограничения финансирования. </w:t>
      </w:r>
      <w:r>
        <w:rPr>
          <w:rFonts w:ascii="Times New Roman" w:hAnsi="Times New Roman"/>
          <w:b/>
          <w:bCs/>
          <w:sz w:val="20"/>
          <w:szCs w:val="20"/>
          <w:shd w:val="clear" w:color="auto" w:fill="FFFFFF"/>
        </w:rPr>
        <w:t>Кроме того, вводится положение о предварительном обмене информацией для экспорта оборудования для обеспечения безопасности на море.</w:t>
      </w:r>
    </w:p>
    <w:p w:rsidR="00064913" w:rsidRDefault="005A7CCB">
      <w:pPr>
        <w:numPr>
          <w:ilvl w:val="0"/>
          <w:numId w:val="4"/>
        </w:numPr>
        <w:jc w:val="both"/>
        <w:rPr>
          <w:rFonts w:hint="eastAsia"/>
        </w:rPr>
      </w:pPr>
      <w:r>
        <w:rPr>
          <w:rStyle w:val="1"/>
          <w:rFonts w:ascii="Times New Roman" w:hAnsi="Times New Roman"/>
          <w:b/>
          <w:bCs/>
          <w:sz w:val="20"/>
          <w:szCs w:val="20"/>
        </w:rPr>
        <w:t xml:space="preserve">Оператор </w:t>
      </w:r>
      <w:proofErr w:type="spellStart"/>
      <w:r>
        <w:rPr>
          <w:rStyle w:val="1"/>
          <w:rFonts w:ascii="Times New Roman" w:hAnsi="Times New Roman"/>
          <w:b/>
          <w:bCs/>
          <w:sz w:val="20"/>
          <w:szCs w:val="20"/>
        </w:rPr>
        <w:t>Клайпедского</w:t>
      </w:r>
      <w:proofErr w:type="spellEnd"/>
      <w:r>
        <w:rPr>
          <w:rStyle w:val="1"/>
          <w:rFonts w:ascii="Times New Roman" w:hAnsi="Times New Roman"/>
          <w:b/>
          <w:bCs/>
          <w:sz w:val="20"/>
          <w:szCs w:val="20"/>
        </w:rPr>
        <w:t xml:space="preserve"> СПГ-терминала, литовская компания KN приостанавливает прием грузов от российской компании «</w:t>
      </w:r>
      <w:proofErr w:type="spellStart"/>
      <w:r>
        <w:rPr>
          <w:rStyle w:val="1"/>
          <w:rFonts w:ascii="Times New Roman" w:hAnsi="Times New Roman"/>
          <w:b/>
          <w:bCs/>
          <w:sz w:val="20"/>
          <w:szCs w:val="20"/>
        </w:rPr>
        <w:t>Новатэк</w:t>
      </w:r>
      <w:proofErr w:type="spellEnd"/>
      <w:r>
        <w:rPr>
          <w:rStyle w:val="1"/>
          <w:rFonts w:ascii="Times New Roman" w:hAnsi="Times New Roman"/>
          <w:b/>
          <w:bCs/>
          <w:sz w:val="20"/>
          <w:szCs w:val="20"/>
        </w:rPr>
        <w:t xml:space="preserve">». </w:t>
      </w:r>
      <w:r>
        <w:rPr>
          <w:rFonts w:ascii="Times New Roman" w:hAnsi="Times New Roman"/>
          <w:sz w:val="20"/>
          <w:szCs w:val="20"/>
        </w:rPr>
        <w:t>Компании группы «</w:t>
      </w:r>
      <w:proofErr w:type="spellStart"/>
      <w:r>
        <w:rPr>
          <w:rFonts w:ascii="Times New Roman" w:hAnsi="Times New Roman"/>
          <w:sz w:val="20"/>
          <w:szCs w:val="20"/>
        </w:rPr>
        <w:t>Новатэк</w:t>
      </w:r>
      <w:proofErr w:type="spellEnd"/>
      <w:r>
        <w:rPr>
          <w:rFonts w:ascii="Times New Roman" w:hAnsi="Times New Roman"/>
          <w:sz w:val="20"/>
          <w:szCs w:val="20"/>
        </w:rPr>
        <w:t xml:space="preserve">» поставляют грузы на терминалы СПГ. Хотя сама KN не имеет контрактов с российской компанией, она связалась со своими клиентами и попросила обеспечить соблюдение санкций в их деятельности, пишет </w:t>
      </w:r>
      <w:proofErr w:type="spellStart"/>
      <w:r>
        <w:rPr>
          <w:rFonts w:ascii="Times New Roman" w:hAnsi="Times New Roman"/>
          <w:sz w:val="20"/>
          <w:szCs w:val="20"/>
        </w:rPr>
        <w:t>enkorr</w:t>
      </w:r>
      <w:proofErr w:type="spellEnd"/>
      <w:r>
        <w:rPr>
          <w:rFonts w:ascii="Times New Roman" w:hAnsi="Times New Roman"/>
          <w:sz w:val="20"/>
          <w:szCs w:val="20"/>
        </w:rPr>
        <w:t>. В связи с отсутствием информации о соблюдении пользователями СПГ-терминала санкций, прием грузов «</w:t>
      </w:r>
      <w:proofErr w:type="spellStart"/>
      <w:r>
        <w:rPr>
          <w:rFonts w:ascii="Times New Roman" w:hAnsi="Times New Roman"/>
          <w:sz w:val="20"/>
          <w:szCs w:val="20"/>
        </w:rPr>
        <w:t>Новатэка</w:t>
      </w:r>
      <w:proofErr w:type="spellEnd"/>
      <w:r>
        <w:rPr>
          <w:rFonts w:ascii="Times New Roman" w:hAnsi="Times New Roman"/>
          <w:sz w:val="20"/>
          <w:szCs w:val="20"/>
        </w:rPr>
        <w:t xml:space="preserve">» на СПГ-терминале приостанавливается. В 2021 году через СПГ-терминал в Клайпеде прошло 62% всего потребляемого газа в Литве, Латвии, Эстонии и Финляндии. В прошлом году большая его часть была импортирована из США через инфраструктуру KN. </w:t>
      </w:r>
      <w:proofErr w:type="spellStart"/>
      <w:r>
        <w:rPr>
          <w:rFonts w:ascii="Times New Roman" w:hAnsi="Times New Roman"/>
          <w:sz w:val="20"/>
          <w:szCs w:val="20"/>
        </w:rPr>
        <w:t>Klaipėdos</w:t>
      </w:r>
      <w:proofErr w:type="spellEnd"/>
      <w:r>
        <w:rPr>
          <w:rFonts w:ascii="Times New Roman" w:hAnsi="Times New Roman"/>
          <w:sz w:val="20"/>
          <w:szCs w:val="20"/>
        </w:rPr>
        <w:t xml:space="preserve"> </w:t>
      </w:r>
      <w:proofErr w:type="spellStart"/>
      <w:r>
        <w:rPr>
          <w:rFonts w:ascii="Times New Roman" w:hAnsi="Times New Roman"/>
          <w:sz w:val="20"/>
          <w:szCs w:val="20"/>
        </w:rPr>
        <w:t>nafta</w:t>
      </w:r>
      <w:proofErr w:type="spellEnd"/>
      <w:r>
        <w:rPr>
          <w:rFonts w:ascii="Times New Roman" w:hAnsi="Times New Roman"/>
          <w:sz w:val="20"/>
          <w:szCs w:val="20"/>
        </w:rPr>
        <w:t xml:space="preserve"> (KN) (</w:t>
      </w:r>
      <w:proofErr w:type="spellStart"/>
      <w:r>
        <w:rPr>
          <w:rFonts w:ascii="Times New Roman" w:hAnsi="Times New Roman"/>
          <w:sz w:val="20"/>
          <w:szCs w:val="20"/>
        </w:rPr>
        <w:t>Клайпедос</w:t>
      </w:r>
      <w:proofErr w:type="spellEnd"/>
      <w:r>
        <w:rPr>
          <w:rFonts w:ascii="Times New Roman" w:hAnsi="Times New Roman"/>
          <w:sz w:val="20"/>
          <w:szCs w:val="20"/>
        </w:rPr>
        <w:t xml:space="preserve"> </w:t>
      </w:r>
      <w:proofErr w:type="spellStart"/>
      <w:r>
        <w:rPr>
          <w:rFonts w:ascii="Times New Roman" w:hAnsi="Times New Roman"/>
          <w:sz w:val="20"/>
          <w:szCs w:val="20"/>
        </w:rPr>
        <w:t>нафта</w:t>
      </w:r>
      <w:proofErr w:type="spellEnd"/>
      <w:r>
        <w:rPr>
          <w:rFonts w:ascii="Times New Roman" w:hAnsi="Times New Roman"/>
          <w:sz w:val="20"/>
          <w:szCs w:val="20"/>
        </w:rPr>
        <w:t xml:space="preserve"> — «</w:t>
      </w:r>
      <w:proofErr w:type="spellStart"/>
      <w:r>
        <w:rPr>
          <w:rFonts w:ascii="Times New Roman" w:hAnsi="Times New Roman"/>
          <w:sz w:val="20"/>
          <w:szCs w:val="20"/>
        </w:rPr>
        <w:t>Клайпедская</w:t>
      </w:r>
      <w:proofErr w:type="spellEnd"/>
      <w:r>
        <w:rPr>
          <w:rFonts w:ascii="Times New Roman" w:hAnsi="Times New Roman"/>
          <w:sz w:val="20"/>
          <w:szCs w:val="20"/>
        </w:rPr>
        <w:t xml:space="preserve"> нефть») — литовская компания, контролирующая </w:t>
      </w:r>
      <w:proofErr w:type="spellStart"/>
      <w:r>
        <w:rPr>
          <w:rFonts w:ascii="Times New Roman" w:hAnsi="Times New Roman"/>
          <w:sz w:val="20"/>
          <w:szCs w:val="20"/>
        </w:rPr>
        <w:t>нефтетерминалы</w:t>
      </w:r>
      <w:proofErr w:type="spellEnd"/>
      <w:r>
        <w:rPr>
          <w:rFonts w:ascii="Times New Roman" w:hAnsi="Times New Roman"/>
          <w:sz w:val="20"/>
          <w:szCs w:val="20"/>
        </w:rPr>
        <w:t xml:space="preserve"> в </w:t>
      </w:r>
      <w:proofErr w:type="spellStart"/>
      <w:r>
        <w:rPr>
          <w:rFonts w:ascii="Times New Roman" w:hAnsi="Times New Roman"/>
          <w:sz w:val="20"/>
          <w:szCs w:val="20"/>
        </w:rPr>
        <w:t>Клайпедском</w:t>
      </w:r>
      <w:proofErr w:type="spellEnd"/>
      <w:r>
        <w:rPr>
          <w:rFonts w:ascii="Times New Roman" w:hAnsi="Times New Roman"/>
          <w:sz w:val="20"/>
          <w:szCs w:val="20"/>
        </w:rPr>
        <w:t xml:space="preserve"> порту, Субачюсе и несколько терминалов сжиженного газа. ПАО «</w:t>
      </w:r>
      <w:proofErr w:type="spellStart"/>
      <w:r>
        <w:rPr>
          <w:rFonts w:ascii="Times New Roman" w:hAnsi="Times New Roman"/>
          <w:sz w:val="20"/>
          <w:szCs w:val="20"/>
        </w:rPr>
        <w:t>Новатэк</w:t>
      </w:r>
      <w:proofErr w:type="spellEnd"/>
      <w:r>
        <w:rPr>
          <w:rFonts w:ascii="Times New Roman" w:hAnsi="Times New Roman"/>
          <w:sz w:val="20"/>
          <w:szCs w:val="20"/>
        </w:rPr>
        <w:t>» — компания, занимающаяся добычей природного газа, вторая в России по объёмам производства.</w:t>
      </w:r>
    </w:p>
    <w:p w:rsidR="00064913" w:rsidRDefault="005A7CCB">
      <w:pPr>
        <w:numPr>
          <w:ilvl w:val="0"/>
          <w:numId w:val="4"/>
        </w:numPr>
        <w:jc w:val="both"/>
        <w:rPr>
          <w:rFonts w:hint="eastAsia"/>
        </w:rPr>
      </w:pPr>
      <w:r>
        <w:rPr>
          <w:rStyle w:val="1"/>
          <w:rFonts w:ascii="Times New Roman" w:hAnsi="Times New Roman"/>
          <w:b/>
          <w:bCs/>
          <w:sz w:val="20"/>
          <w:szCs w:val="20"/>
        </w:rPr>
        <w:t xml:space="preserve">Один из крупнейших в мире трейдеров сельскохозяйственной продукцией, компания </w:t>
      </w:r>
      <w:proofErr w:type="spellStart"/>
      <w:r>
        <w:rPr>
          <w:rStyle w:val="1"/>
          <w:rFonts w:ascii="Times New Roman" w:hAnsi="Times New Roman"/>
          <w:b/>
          <w:bCs/>
          <w:sz w:val="20"/>
          <w:szCs w:val="20"/>
        </w:rPr>
        <w:t>Louis</w:t>
      </w:r>
      <w:proofErr w:type="spellEnd"/>
      <w:r>
        <w:rPr>
          <w:rStyle w:val="1"/>
          <w:rFonts w:ascii="Times New Roman" w:hAnsi="Times New Roman"/>
          <w:b/>
          <w:bCs/>
          <w:sz w:val="20"/>
          <w:szCs w:val="20"/>
        </w:rPr>
        <w:t xml:space="preserve"> </w:t>
      </w:r>
      <w:proofErr w:type="spellStart"/>
      <w:r>
        <w:rPr>
          <w:rStyle w:val="1"/>
          <w:rFonts w:ascii="Times New Roman" w:hAnsi="Times New Roman"/>
          <w:b/>
          <w:bCs/>
          <w:sz w:val="20"/>
          <w:szCs w:val="20"/>
        </w:rPr>
        <w:t>Dreyfus</w:t>
      </w:r>
      <w:proofErr w:type="spellEnd"/>
      <w:r>
        <w:rPr>
          <w:rStyle w:val="1"/>
          <w:rFonts w:ascii="Times New Roman" w:hAnsi="Times New Roman"/>
          <w:b/>
          <w:bCs/>
          <w:sz w:val="20"/>
          <w:szCs w:val="20"/>
        </w:rPr>
        <w:t xml:space="preserve"> (LDC), приостановила деятельность в России. </w:t>
      </w:r>
      <w:r>
        <w:rPr>
          <w:rFonts w:ascii="Times New Roman" w:hAnsi="Times New Roman"/>
          <w:sz w:val="20"/>
          <w:szCs w:val="20"/>
        </w:rPr>
        <w:t xml:space="preserve">Дополнительной информации для своих клиентов компания не предоставила, а просто уведомила их по электронной почте о приостановлении работы, сообщает </w:t>
      </w:r>
      <w:proofErr w:type="spellStart"/>
      <w:r>
        <w:rPr>
          <w:rFonts w:ascii="Times New Roman" w:hAnsi="Times New Roman"/>
          <w:sz w:val="20"/>
          <w:szCs w:val="20"/>
        </w:rPr>
        <w:t>Refinitiv</w:t>
      </w:r>
      <w:proofErr w:type="spellEnd"/>
      <w:r>
        <w:rPr>
          <w:rFonts w:ascii="Times New Roman" w:hAnsi="Times New Roman"/>
          <w:sz w:val="20"/>
          <w:szCs w:val="20"/>
        </w:rPr>
        <w:t xml:space="preserve"> </w:t>
      </w:r>
      <w:proofErr w:type="spellStart"/>
      <w:r>
        <w:rPr>
          <w:rFonts w:ascii="Times New Roman" w:hAnsi="Times New Roman"/>
          <w:sz w:val="20"/>
          <w:szCs w:val="20"/>
        </w:rPr>
        <w:t>Agriculture</w:t>
      </w:r>
      <w:proofErr w:type="spellEnd"/>
      <w:r>
        <w:rPr>
          <w:rFonts w:ascii="Times New Roman" w:hAnsi="Times New Roman"/>
          <w:sz w:val="20"/>
          <w:szCs w:val="20"/>
        </w:rPr>
        <w:t>. </w:t>
      </w:r>
    </w:p>
    <w:p w:rsidR="00064913" w:rsidRDefault="00064913">
      <w:pPr>
        <w:ind w:left="720"/>
        <w:jc w:val="both"/>
        <w:rPr>
          <w:rFonts w:ascii="Times New Roman" w:hAnsi="Times New Roman"/>
          <w:sz w:val="20"/>
          <w:szCs w:val="20"/>
        </w:rPr>
      </w:pPr>
    </w:p>
    <w:p w:rsidR="00064913" w:rsidRDefault="00064913">
      <w:pPr>
        <w:jc w:val="both"/>
        <w:rPr>
          <w:rFonts w:ascii="Times New Roman" w:hAnsi="Times New Roman"/>
          <w:sz w:val="20"/>
          <w:szCs w:val="20"/>
        </w:rPr>
      </w:pPr>
    </w:p>
    <w:p w:rsidR="00064913" w:rsidRDefault="00064913">
      <w:pPr>
        <w:jc w:val="both"/>
        <w:rPr>
          <w:rFonts w:ascii="Times New Roman" w:hAnsi="Times New Roman"/>
          <w:sz w:val="20"/>
          <w:szCs w:val="20"/>
        </w:rPr>
      </w:pPr>
    </w:p>
    <w:p w:rsidR="00064913" w:rsidRDefault="00064913">
      <w:pPr>
        <w:jc w:val="both"/>
        <w:rPr>
          <w:rFonts w:ascii="Times New Roman" w:hAnsi="Times New Roman"/>
          <w:sz w:val="20"/>
          <w:szCs w:val="20"/>
        </w:rPr>
      </w:pPr>
    </w:p>
    <w:p w:rsidR="00064913" w:rsidRDefault="005A7CCB">
      <w:pPr>
        <w:jc w:val="both"/>
        <w:rPr>
          <w:rFonts w:hint="eastAsia"/>
        </w:rPr>
      </w:pPr>
      <w:r>
        <w:rPr>
          <w:rFonts w:ascii="Times New Roman" w:hAnsi="Times New Roman"/>
          <w:b/>
          <w:bCs/>
          <w:highlight w:val="white"/>
          <w:u w:val="single"/>
        </w:rPr>
        <w:t>ЦЕНА  САНКЦИЙ</w:t>
      </w:r>
    </w:p>
    <w:p w:rsidR="00064913" w:rsidRDefault="005A7CCB">
      <w:pPr>
        <w:jc w:val="both"/>
        <w:rPr>
          <w:rFonts w:hint="eastAsia"/>
        </w:rPr>
      </w:pPr>
      <w:proofErr w:type="spellStart"/>
      <w:r>
        <w:rPr>
          <w:rFonts w:ascii="Times New Roman" w:hAnsi="Times New Roman"/>
          <w:sz w:val="20"/>
          <w:szCs w:val="20"/>
        </w:rPr>
        <w:t>Maersk</w:t>
      </w:r>
      <w:proofErr w:type="spellEnd"/>
      <w:r>
        <w:rPr>
          <w:rFonts w:ascii="Times New Roman" w:hAnsi="Times New Roman"/>
          <w:sz w:val="20"/>
          <w:szCs w:val="20"/>
        </w:rPr>
        <w:t xml:space="preserve"> сообщил о временном прекращении приема </w:t>
      </w:r>
      <w:proofErr w:type="gramStart"/>
      <w:r>
        <w:rPr>
          <w:rFonts w:ascii="Times New Roman" w:hAnsi="Times New Roman"/>
          <w:sz w:val="20"/>
          <w:szCs w:val="20"/>
        </w:rPr>
        <w:t>новых</w:t>
      </w:r>
      <w:proofErr w:type="gramEnd"/>
      <w:r>
        <w:rPr>
          <w:rFonts w:ascii="Times New Roman" w:hAnsi="Times New Roman"/>
          <w:sz w:val="20"/>
          <w:szCs w:val="20"/>
        </w:rPr>
        <w:t xml:space="preserve"> </w:t>
      </w:r>
      <w:proofErr w:type="spellStart"/>
      <w:r>
        <w:rPr>
          <w:rFonts w:ascii="Times New Roman" w:hAnsi="Times New Roman"/>
          <w:sz w:val="20"/>
          <w:szCs w:val="20"/>
        </w:rPr>
        <w:t>букингов</w:t>
      </w:r>
      <w:proofErr w:type="spellEnd"/>
      <w:r>
        <w:rPr>
          <w:rFonts w:ascii="Times New Roman" w:hAnsi="Times New Roman"/>
          <w:sz w:val="20"/>
          <w:szCs w:val="20"/>
        </w:rPr>
        <w:t xml:space="preserve"> на/из Санкт-Петербурга, Калининграда и Новороссийска. Ранее в качестве исключения принимались к перевозке продукты питания, медикаменты и гуманитарные грузы. Теперь, поясняет линия, все большее число терминалов в Европе уведомляет о невозможности обрабатывать дополнительные грузы, идущие </w:t>
      </w:r>
      <w:proofErr w:type="gramStart"/>
      <w:r>
        <w:rPr>
          <w:rFonts w:ascii="Times New Roman" w:hAnsi="Times New Roman"/>
          <w:sz w:val="20"/>
          <w:szCs w:val="20"/>
        </w:rPr>
        <w:t>из</w:t>
      </w:r>
      <w:proofErr w:type="gramEnd"/>
      <w:r>
        <w:rPr>
          <w:rFonts w:ascii="Times New Roman" w:hAnsi="Times New Roman"/>
          <w:sz w:val="20"/>
          <w:szCs w:val="20"/>
        </w:rPr>
        <w:t xml:space="preserve">/на Россию, в том числе в </w:t>
      </w:r>
      <w:proofErr w:type="spellStart"/>
      <w:r>
        <w:rPr>
          <w:rFonts w:ascii="Times New Roman" w:hAnsi="Times New Roman"/>
          <w:sz w:val="20"/>
          <w:szCs w:val="20"/>
        </w:rPr>
        <w:t>трансшипменте</w:t>
      </w:r>
      <w:proofErr w:type="spellEnd"/>
      <w:r>
        <w:rPr>
          <w:rFonts w:ascii="Times New Roman" w:hAnsi="Times New Roman"/>
          <w:sz w:val="20"/>
          <w:szCs w:val="20"/>
        </w:rPr>
        <w:t xml:space="preserve">. </w:t>
      </w:r>
      <w:proofErr w:type="gramStart"/>
      <w:r>
        <w:rPr>
          <w:rFonts w:ascii="Times New Roman" w:hAnsi="Times New Roman"/>
          <w:sz w:val="20"/>
          <w:szCs w:val="20"/>
        </w:rPr>
        <w:t xml:space="preserve">«Таможенные органы в ЕС и Великобритании проверяют все проходящие через терминалы контейнеры на/из России в поисках </w:t>
      </w:r>
      <w:proofErr w:type="spellStart"/>
      <w:r>
        <w:rPr>
          <w:rFonts w:ascii="Times New Roman" w:hAnsi="Times New Roman"/>
          <w:sz w:val="20"/>
          <w:szCs w:val="20"/>
        </w:rPr>
        <w:t>санкционных</w:t>
      </w:r>
      <w:proofErr w:type="spellEnd"/>
      <w:r>
        <w:rPr>
          <w:rFonts w:ascii="Times New Roman" w:hAnsi="Times New Roman"/>
          <w:sz w:val="20"/>
          <w:szCs w:val="20"/>
        </w:rPr>
        <w:t xml:space="preserve"> грузов и грузов, подпадающих под ограничения (главным образом, упор делается на </w:t>
      </w:r>
      <w:proofErr w:type="spellStart"/>
      <w:r>
        <w:rPr>
          <w:rFonts w:ascii="Times New Roman" w:hAnsi="Times New Roman"/>
          <w:sz w:val="20"/>
          <w:szCs w:val="20"/>
        </w:rPr>
        <w:t>санкционных</w:t>
      </w:r>
      <w:proofErr w:type="spellEnd"/>
      <w:r>
        <w:rPr>
          <w:rFonts w:ascii="Times New Roman" w:hAnsi="Times New Roman"/>
          <w:sz w:val="20"/>
          <w:szCs w:val="20"/>
        </w:rPr>
        <w:t xml:space="preserve"> грузах и грузах включенных в </w:t>
      </w:r>
      <w:proofErr w:type="spellStart"/>
      <w:r>
        <w:rPr>
          <w:rFonts w:ascii="Times New Roman" w:hAnsi="Times New Roman"/>
          <w:sz w:val="20"/>
          <w:szCs w:val="20"/>
        </w:rPr>
        <w:t>санкционные</w:t>
      </w:r>
      <w:proofErr w:type="spellEnd"/>
      <w:r>
        <w:rPr>
          <w:rFonts w:ascii="Times New Roman" w:hAnsi="Times New Roman"/>
          <w:sz w:val="20"/>
          <w:szCs w:val="20"/>
        </w:rPr>
        <w:t xml:space="preserve"> списки сторон.</w:t>
      </w:r>
      <w:proofErr w:type="gramEnd"/>
      <w:r>
        <w:rPr>
          <w:rFonts w:ascii="Times New Roman" w:hAnsi="Times New Roman"/>
          <w:sz w:val="20"/>
          <w:szCs w:val="20"/>
        </w:rPr>
        <w:t xml:space="preserve"> Это является прямым следствием санкций и имеет косвенные последствия, поскольку грузы задерживаются, а в портах </w:t>
      </w:r>
      <w:proofErr w:type="spellStart"/>
      <w:r>
        <w:rPr>
          <w:rFonts w:ascii="Times New Roman" w:hAnsi="Times New Roman"/>
          <w:sz w:val="20"/>
          <w:szCs w:val="20"/>
        </w:rPr>
        <w:t>трансшипмента</w:t>
      </w:r>
      <w:proofErr w:type="spellEnd"/>
      <w:r>
        <w:rPr>
          <w:rFonts w:ascii="Times New Roman" w:hAnsi="Times New Roman"/>
          <w:sz w:val="20"/>
          <w:szCs w:val="20"/>
        </w:rPr>
        <w:t xml:space="preserve"> возникают заторы, что негативно сказывается на цепочках поставок наших клиентов. Последствия глобальные, они затрагивают не только торговлю с Россией», – говорится в </w:t>
      </w:r>
      <w:proofErr w:type="gramStart"/>
      <w:r>
        <w:rPr>
          <w:rFonts w:ascii="Times New Roman" w:hAnsi="Times New Roman"/>
          <w:sz w:val="20"/>
          <w:szCs w:val="20"/>
        </w:rPr>
        <w:t>выпущенном</w:t>
      </w:r>
      <w:proofErr w:type="gramEnd"/>
      <w:r>
        <w:rPr>
          <w:rFonts w:ascii="Times New Roman" w:hAnsi="Times New Roman"/>
          <w:sz w:val="20"/>
          <w:szCs w:val="20"/>
        </w:rPr>
        <w:t xml:space="preserve"> </w:t>
      </w:r>
      <w:proofErr w:type="spellStart"/>
      <w:r>
        <w:rPr>
          <w:rFonts w:ascii="Times New Roman" w:hAnsi="Times New Roman"/>
          <w:sz w:val="20"/>
          <w:szCs w:val="20"/>
        </w:rPr>
        <w:t>Maersk</w:t>
      </w:r>
      <w:proofErr w:type="spellEnd"/>
      <w:r>
        <w:rPr>
          <w:rFonts w:ascii="Times New Roman" w:hAnsi="Times New Roman"/>
          <w:sz w:val="20"/>
          <w:szCs w:val="20"/>
        </w:rPr>
        <w:t xml:space="preserve"> FAQ. «Чтобы справиться с заторам в европейских </w:t>
      </w:r>
      <w:proofErr w:type="gramStart"/>
      <w:r>
        <w:rPr>
          <w:rFonts w:ascii="Times New Roman" w:hAnsi="Times New Roman"/>
          <w:sz w:val="20"/>
          <w:szCs w:val="20"/>
        </w:rPr>
        <w:t>портах</w:t>
      </w:r>
      <w:proofErr w:type="gramEnd"/>
      <w:r>
        <w:rPr>
          <w:rFonts w:ascii="Times New Roman" w:hAnsi="Times New Roman"/>
          <w:sz w:val="20"/>
          <w:szCs w:val="20"/>
        </w:rPr>
        <w:t xml:space="preserve">, мы временно придерживаем выдачу контейнеров под подтвержденные </w:t>
      </w:r>
      <w:proofErr w:type="spellStart"/>
      <w:r>
        <w:rPr>
          <w:rFonts w:ascii="Times New Roman" w:hAnsi="Times New Roman"/>
          <w:sz w:val="20"/>
          <w:szCs w:val="20"/>
        </w:rPr>
        <w:t>букинги</w:t>
      </w:r>
      <w:proofErr w:type="spellEnd"/>
      <w:r>
        <w:rPr>
          <w:rFonts w:ascii="Times New Roman" w:hAnsi="Times New Roman"/>
          <w:sz w:val="20"/>
          <w:szCs w:val="20"/>
        </w:rPr>
        <w:t xml:space="preserve">, а также останавливаем все </w:t>
      </w:r>
      <w:proofErr w:type="spellStart"/>
      <w:r>
        <w:rPr>
          <w:rFonts w:ascii="Times New Roman" w:hAnsi="Times New Roman"/>
          <w:sz w:val="20"/>
          <w:szCs w:val="20"/>
        </w:rPr>
        <w:t>затаренные</w:t>
      </w:r>
      <w:proofErr w:type="spellEnd"/>
      <w:r>
        <w:rPr>
          <w:rFonts w:ascii="Times New Roman" w:hAnsi="Times New Roman"/>
          <w:sz w:val="20"/>
          <w:szCs w:val="20"/>
        </w:rPr>
        <w:t xml:space="preserve"> контейнеры назначением на Россию в первом порту погрузки или </w:t>
      </w:r>
      <w:proofErr w:type="spellStart"/>
      <w:r>
        <w:rPr>
          <w:rFonts w:ascii="Times New Roman" w:hAnsi="Times New Roman"/>
          <w:sz w:val="20"/>
          <w:szCs w:val="20"/>
        </w:rPr>
        <w:t>трансшипмента</w:t>
      </w:r>
      <w:proofErr w:type="spellEnd"/>
      <w:r>
        <w:rPr>
          <w:rFonts w:ascii="Times New Roman" w:hAnsi="Times New Roman"/>
          <w:sz w:val="20"/>
          <w:szCs w:val="20"/>
        </w:rPr>
        <w:t xml:space="preserve">». Дальний Восток, по информации линии, на данный момент не затронут, но </w:t>
      </w:r>
      <w:proofErr w:type="spellStart"/>
      <w:r>
        <w:rPr>
          <w:rFonts w:ascii="Times New Roman" w:hAnsi="Times New Roman"/>
          <w:sz w:val="20"/>
          <w:szCs w:val="20"/>
        </w:rPr>
        <w:t>букинги</w:t>
      </w:r>
      <w:proofErr w:type="spellEnd"/>
      <w:r>
        <w:rPr>
          <w:rFonts w:ascii="Times New Roman" w:hAnsi="Times New Roman"/>
          <w:sz w:val="20"/>
          <w:szCs w:val="20"/>
        </w:rPr>
        <w:t xml:space="preserve"> принимаются только на продовольственные товары, медицинскую продукцию и гуманитарные грузы. На </w:t>
      </w:r>
      <w:hyperlink r:id="rId12" w:history="1">
        <w:r>
          <w:rPr>
            <w:rStyle w:val="a3"/>
            <w:rFonts w:ascii="Times New Roman" w:hAnsi="Times New Roman"/>
            <w:color w:val="auto"/>
            <w:sz w:val="20"/>
            <w:szCs w:val="20"/>
            <w:u w:val="none"/>
          </w:rPr>
          <w:t xml:space="preserve">трансконтинентальном </w:t>
        </w:r>
        <w:proofErr w:type="spellStart"/>
        <w:r>
          <w:rPr>
            <w:rStyle w:val="a3"/>
            <w:rFonts w:ascii="Times New Roman" w:hAnsi="Times New Roman"/>
            <w:color w:val="auto"/>
            <w:sz w:val="20"/>
            <w:szCs w:val="20"/>
            <w:u w:val="none"/>
          </w:rPr>
          <w:t>жд</w:t>
        </w:r>
        <w:proofErr w:type="spellEnd"/>
        <w:r>
          <w:rPr>
            <w:rStyle w:val="a3"/>
            <w:rFonts w:ascii="Times New Roman" w:hAnsi="Times New Roman"/>
            <w:color w:val="auto"/>
            <w:sz w:val="20"/>
            <w:szCs w:val="20"/>
            <w:u w:val="none"/>
          </w:rPr>
          <w:t xml:space="preserve"> сервисе</w:t>
        </w:r>
      </w:hyperlink>
      <w:r>
        <w:rPr>
          <w:rFonts w:ascii="Times New Roman" w:hAnsi="Times New Roman"/>
          <w:sz w:val="20"/>
          <w:szCs w:val="20"/>
        </w:rPr>
        <w:t xml:space="preserve"> прием </w:t>
      </w:r>
      <w:proofErr w:type="spellStart"/>
      <w:r>
        <w:rPr>
          <w:rFonts w:ascii="Times New Roman" w:hAnsi="Times New Roman"/>
          <w:sz w:val="20"/>
          <w:szCs w:val="20"/>
        </w:rPr>
        <w:t>букингов</w:t>
      </w:r>
      <w:proofErr w:type="spellEnd"/>
      <w:r>
        <w:rPr>
          <w:rFonts w:ascii="Times New Roman" w:hAnsi="Times New Roman"/>
          <w:sz w:val="20"/>
          <w:szCs w:val="20"/>
        </w:rPr>
        <w:t xml:space="preserve"> в обоих направлениях временно прекращен с 3 марта. Также приостановлен прием </w:t>
      </w:r>
      <w:proofErr w:type="spellStart"/>
      <w:r>
        <w:rPr>
          <w:rFonts w:ascii="Times New Roman" w:hAnsi="Times New Roman"/>
          <w:sz w:val="20"/>
          <w:szCs w:val="20"/>
        </w:rPr>
        <w:t>букингов</w:t>
      </w:r>
      <w:proofErr w:type="spellEnd"/>
      <w:r>
        <w:rPr>
          <w:rFonts w:ascii="Times New Roman" w:hAnsi="Times New Roman"/>
          <w:sz w:val="20"/>
          <w:szCs w:val="20"/>
        </w:rPr>
        <w:t xml:space="preserve"> на доставку/отправку грузов в/из России и на/с Украины авиатранспортом. «Мы видим потенциальный риск с точки зрения стоимости авиаперевозок, поскольку </w:t>
      </w:r>
      <w:proofErr w:type="spellStart"/>
      <w:r>
        <w:rPr>
          <w:rFonts w:ascii="Times New Roman" w:hAnsi="Times New Roman"/>
          <w:sz w:val="20"/>
          <w:szCs w:val="20"/>
        </w:rPr>
        <w:t>авиапространство</w:t>
      </w:r>
      <w:proofErr w:type="spellEnd"/>
      <w:r>
        <w:rPr>
          <w:rFonts w:ascii="Times New Roman" w:hAnsi="Times New Roman"/>
          <w:sz w:val="20"/>
          <w:szCs w:val="20"/>
        </w:rPr>
        <w:t xml:space="preserve"> сокращается, а цены на авиатопливо и стразовые </w:t>
      </w:r>
      <w:proofErr w:type="spellStart"/>
      <w:r>
        <w:rPr>
          <w:rFonts w:ascii="Times New Roman" w:hAnsi="Times New Roman"/>
          <w:sz w:val="20"/>
          <w:szCs w:val="20"/>
        </w:rPr>
        <w:t>раходы</w:t>
      </w:r>
      <w:proofErr w:type="spellEnd"/>
      <w:r>
        <w:rPr>
          <w:rFonts w:ascii="Times New Roman" w:hAnsi="Times New Roman"/>
          <w:sz w:val="20"/>
          <w:szCs w:val="20"/>
        </w:rPr>
        <w:t xml:space="preserve"> могут вырасти», – отмечают в </w:t>
      </w:r>
      <w:proofErr w:type="spellStart"/>
      <w:r>
        <w:rPr>
          <w:rFonts w:ascii="Times New Roman" w:hAnsi="Times New Roman"/>
          <w:sz w:val="20"/>
          <w:szCs w:val="20"/>
        </w:rPr>
        <w:t>Maersk</w:t>
      </w:r>
      <w:proofErr w:type="spellEnd"/>
      <w:r>
        <w:rPr>
          <w:rFonts w:ascii="Times New Roman" w:hAnsi="Times New Roman"/>
          <w:sz w:val="20"/>
          <w:szCs w:val="20"/>
        </w:rPr>
        <w:t xml:space="preserve">. Кроме того, приостановлен прием новых </w:t>
      </w:r>
      <w:proofErr w:type="spellStart"/>
      <w:r>
        <w:rPr>
          <w:rFonts w:ascii="Times New Roman" w:hAnsi="Times New Roman"/>
          <w:sz w:val="20"/>
          <w:szCs w:val="20"/>
        </w:rPr>
        <w:t>букингов</w:t>
      </w:r>
      <w:proofErr w:type="spellEnd"/>
      <w:r>
        <w:rPr>
          <w:rFonts w:ascii="Times New Roman" w:hAnsi="Times New Roman"/>
          <w:sz w:val="20"/>
          <w:szCs w:val="20"/>
        </w:rPr>
        <w:t xml:space="preserve"> </w:t>
      </w:r>
      <w:proofErr w:type="gramStart"/>
      <w:r>
        <w:rPr>
          <w:rFonts w:ascii="Times New Roman" w:hAnsi="Times New Roman"/>
          <w:sz w:val="20"/>
          <w:szCs w:val="20"/>
        </w:rPr>
        <w:t>на</w:t>
      </w:r>
      <w:proofErr w:type="gramEnd"/>
      <w:r>
        <w:rPr>
          <w:rFonts w:ascii="Times New Roman" w:hAnsi="Times New Roman"/>
          <w:sz w:val="20"/>
          <w:szCs w:val="20"/>
        </w:rPr>
        <w:t>/</w:t>
      </w:r>
      <w:proofErr w:type="gramStart"/>
      <w:r>
        <w:rPr>
          <w:rFonts w:ascii="Times New Roman" w:hAnsi="Times New Roman"/>
          <w:sz w:val="20"/>
          <w:szCs w:val="20"/>
        </w:rPr>
        <w:t>из</w:t>
      </w:r>
      <w:proofErr w:type="gramEnd"/>
      <w:r>
        <w:rPr>
          <w:rFonts w:ascii="Times New Roman" w:hAnsi="Times New Roman"/>
          <w:sz w:val="20"/>
          <w:szCs w:val="20"/>
        </w:rPr>
        <w:t xml:space="preserve"> Беларуси за исключением продовольствия, медикаментов и гуманитарных грузов.</w:t>
      </w:r>
    </w:p>
    <w:p w:rsidR="00064913" w:rsidRDefault="005A7CCB">
      <w:pPr>
        <w:jc w:val="both"/>
        <w:rPr>
          <w:rFonts w:hint="eastAsia"/>
        </w:rPr>
      </w:pPr>
      <w:r>
        <w:rPr>
          <w:rFonts w:ascii="Times New Roman" w:hAnsi="Times New Roman"/>
          <w:i/>
          <w:iCs/>
          <w:color w:val="0000CC"/>
          <w:sz w:val="20"/>
          <w:szCs w:val="20"/>
        </w:rPr>
        <w:t>seanews.ru</w:t>
      </w:r>
    </w:p>
    <w:p w:rsidR="00064913" w:rsidRDefault="00064913">
      <w:pPr>
        <w:jc w:val="both"/>
        <w:rPr>
          <w:rFonts w:ascii="Times New Roman" w:hAnsi="Times New Roman"/>
          <w:sz w:val="20"/>
          <w:szCs w:val="20"/>
        </w:rPr>
      </w:pPr>
    </w:p>
    <w:p w:rsidR="00064913" w:rsidRDefault="00064913">
      <w:pPr>
        <w:ind w:left="720"/>
        <w:jc w:val="both"/>
        <w:rPr>
          <w:rFonts w:ascii="Times New Roman" w:hAnsi="Times New Roman"/>
          <w:sz w:val="20"/>
          <w:szCs w:val="20"/>
        </w:rPr>
      </w:pPr>
    </w:p>
    <w:p w:rsidR="00064913" w:rsidRDefault="00064913">
      <w:pPr>
        <w:ind w:left="720"/>
        <w:jc w:val="both"/>
        <w:rPr>
          <w:rFonts w:hint="eastAsia"/>
        </w:rPr>
      </w:pPr>
    </w:p>
    <w:p w:rsidR="00064913" w:rsidRDefault="00064913">
      <w:pPr>
        <w:ind w:left="720"/>
        <w:jc w:val="both"/>
        <w:rPr>
          <w:rFonts w:ascii="Times New Roman" w:hAnsi="Times New Roman"/>
          <w:sz w:val="20"/>
          <w:szCs w:val="20"/>
        </w:rPr>
      </w:pPr>
    </w:p>
    <w:p w:rsidR="00064913" w:rsidRDefault="005A7CCB">
      <w:pPr>
        <w:rPr>
          <w:rFonts w:hint="eastAsia"/>
        </w:rPr>
      </w:pPr>
      <w:r>
        <w:rPr>
          <w:rFonts w:ascii="Times New Roman" w:hAnsi="Times New Roman"/>
          <w:b/>
          <w:bCs/>
          <w:u w:val="single"/>
        </w:rPr>
        <w:t>О  НОВЫХ  ИГРОКАХ  ФРАХТОВОГО  РЫНКА,  КОНКУРЕНЦИИ  И  ОЖИДАНИЯХ  РОССИЙСКИХ  ПЕРЕВОЗЧИКОВ</w:t>
      </w:r>
    </w:p>
    <w:p w:rsidR="00064913" w:rsidRDefault="005A7CCB">
      <w:pPr>
        <w:jc w:val="both"/>
        <w:rPr>
          <w:rFonts w:hint="eastAsia"/>
        </w:rPr>
      </w:pPr>
      <w:r>
        <w:rPr>
          <w:rFonts w:ascii="Times New Roman" w:hAnsi="Times New Roman"/>
          <w:sz w:val="20"/>
          <w:szCs w:val="20"/>
        </w:rPr>
        <w:t xml:space="preserve">Крупные контейнерные линии приостановили доставку в Россию и не принимают </w:t>
      </w:r>
      <w:proofErr w:type="spellStart"/>
      <w:r>
        <w:rPr>
          <w:rFonts w:ascii="Times New Roman" w:hAnsi="Times New Roman"/>
          <w:sz w:val="20"/>
          <w:szCs w:val="20"/>
        </w:rPr>
        <w:t>букинги</w:t>
      </w:r>
      <w:proofErr w:type="spellEnd"/>
      <w:r>
        <w:rPr>
          <w:rFonts w:ascii="Times New Roman" w:hAnsi="Times New Roman"/>
          <w:sz w:val="20"/>
          <w:szCs w:val="20"/>
        </w:rPr>
        <w:t xml:space="preserve"> на Россию. Заготовленных антикризисных планов на такие случаи у российских перевозчиков, как правило, нет, поэтому действовать приходится по обстоятельствам: даже в самых плохих ситуациях имеются возможности, главное – их находить и реализовывать. Чего ждать российским перевозчикам и их клиентам на европейском фрахтовом рынке, какие тенденции намечаются и как пройти логистическому бизнесу неопределенность с минимальными потерями, </w:t>
      </w:r>
      <w:r>
        <w:rPr>
          <w:rFonts w:ascii="Times New Roman" w:hAnsi="Times New Roman"/>
          <w:i/>
          <w:iCs/>
          <w:sz w:val="20"/>
          <w:szCs w:val="20"/>
        </w:rPr>
        <w:t>своим прогнозом поделился </w:t>
      </w:r>
      <w:r>
        <w:rPr>
          <w:rStyle w:val="1"/>
          <w:rFonts w:ascii="Times New Roman" w:hAnsi="Times New Roman"/>
          <w:i/>
          <w:iCs/>
          <w:sz w:val="20"/>
          <w:szCs w:val="20"/>
        </w:rPr>
        <w:t xml:space="preserve">Александр </w:t>
      </w:r>
      <w:proofErr w:type="spellStart"/>
      <w:r>
        <w:rPr>
          <w:rStyle w:val="1"/>
          <w:rFonts w:ascii="Times New Roman" w:hAnsi="Times New Roman"/>
          <w:i/>
          <w:iCs/>
          <w:sz w:val="20"/>
          <w:szCs w:val="20"/>
        </w:rPr>
        <w:t>Брейзе</w:t>
      </w:r>
      <w:proofErr w:type="spellEnd"/>
      <w:r>
        <w:rPr>
          <w:rStyle w:val="1"/>
          <w:rFonts w:ascii="Times New Roman" w:hAnsi="Times New Roman"/>
          <w:i/>
          <w:iCs/>
          <w:sz w:val="20"/>
          <w:szCs w:val="20"/>
        </w:rPr>
        <w:t>, исполнительный директор компании «ТВС»</w:t>
      </w:r>
      <w:r>
        <w:rPr>
          <w:rFonts w:ascii="Times New Roman" w:hAnsi="Times New Roman"/>
          <w:i/>
          <w:iCs/>
          <w:sz w:val="20"/>
          <w:szCs w:val="20"/>
        </w:rPr>
        <w:t xml:space="preserve">, </w:t>
      </w:r>
      <w:r>
        <w:rPr>
          <w:rFonts w:ascii="Times New Roman" w:hAnsi="Times New Roman"/>
          <w:i/>
          <w:iCs/>
          <w:sz w:val="20"/>
          <w:szCs w:val="20"/>
        </w:rPr>
        <w:lastRenderedPageBreak/>
        <w:t>специализирующейся на организации морского фрахта, других транспортных услуг и аренде контейнерного оборудования.</w:t>
      </w:r>
    </w:p>
    <w:p w:rsidR="00064913" w:rsidRDefault="005A7CCB">
      <w:pPr>
        <w:jc w:val="both"/>
        <w:rPr>
          <w:rFonts w:hint="eastAsia"/>
        </w:rPr>
      </w:pPr>
      <w:r>
        <w:rPr>
          <w:rStyle w:val="1"/>
          <w:rFonts w:ascii="Times New Roman" w:hAnsi="Times New Roman"/>
          <w:sz w:val="20"/>
          <w:szCs w:val="20"/>
        </w:rPr>
        <w:t>— Европейский рынок находится в режиме ожидания, чего он ждет? Как в настоящее время работает рынок Юго-Восточной Азии?</w:t>
      </w:r>
    </w:p>
    <w:p w:rsidR="00064913" w:rsidRDefault="005A7CCB">
      <w:pPr>
        <w:jc w:val="both"/>
        <w:rPr>
          <w:rFonts w:hint="eastAsia"/>
        </w:rPr>
      </w:pPr>
      <w:r>
        <w:rPr>
          <w:rFonts w:ascii="Times New Roman" w:hAnsi="Times New Roman"/>
          <w:sz w:val="20"/>
          <w:szCs w:val="20"/>
        </w:rPr>
        <w:t xml:space="preserve">— Я предлагаю обсудить фрахтовые рынки Юго-Восточной Азии и Европы отдельно, так как каждый из них имеет свои особенности. Рынок Юго-Восточной Азии уже давно работает по высоким фрахтовым ставкам. Все началось с быстрого роста тарифов морских линий, что позволило новым игрокам выйти на фрахтовый рынок и закрепиться на нём. Это открыло дополнительные возможности и для грузовладельцев. Во-первых, появилась новая опция отправки грузов в Россию. Во-вторых, присутствие на рынке большого количества подрядчиков позволяет диверсифицировать потоки и таким образом снижать риски. Что касается нынешней ситуации, выход с рынка крупных игроков никак нельзя назвать положительной тенденцией. Мы рассчитываем на то, что это временная мера и привычные сервисы скоро восстановятся. </w:t>
      </w:r>
      <w:proofErr w:type="gramStart"/>
      <w:r>
        <w:rPr>
          <w:rFonts w:ascii="Times New Roman" w:hAnsi="Times New Roman"/>
          <w:sz w:val="20"/>
          <w:szCs w:val="20"/>
        </w:rPr>
        <w:t>Ведь дефицит предложения на рынке (в нашем случае на фрахтовом) может привести к негативным последствиям для всех участников.</w:t>
      </w:r>
      <w:proofErr w:type="gramEnd"/>
      <w:r>
        <w:rPr>
          <w:rFonts w:ascii="Times New Roman" w:hAnsi="Times New Roman"/>
          <w:sz w:val="20"/>
          <w:szCs w:val="20"/>
        </w:rPr>
        <w:t xml:space="preserve"> Теперь давайте посмотрим, что происходит в Европе. На мой взгляд, рынок в этом регионе находится в режиме ожидания более благоприятной обстановки в мире в целом. Европейские компании всегда уделяли значительное внимание соблюдению правил и ограничений, выбирая надёжных партнёров для работы </w:t>
      </w:r>
      <w:proofErr w:type="spellStart"/>
      <w:r>
        <w:rPr>
          <w:rFonts w:ascii="Times New Roman" w:hAnsi="Times New Roman"/>
          <w:sz w:val="20"/>
          <w:szCs w:val="20"/>
        </w:rPr>
        <w:t>вдолгую</w:t>
      </w:r>
      <w:proofErr w:type="spellEnd"/>
      <w:r>
        <w:rPr>
          <w:rFonts w:ascii="Times New Roman" w:hAnsi="Times New Roman"/>
          <w:sz w:val="20"/>
          <w:szCs w:val="20"/>
        </w:rPr>
        <w:t>, и даже готовы ради этого поступиться доходностью. Я некоторое время жил и работал в Германии, поэтому знаю об этом не понаслышке. Но есть, по моему мнению, объективные обстоятельства, которые должны расшевелить рынок. Например, площади европейских терминалов не безграничны, а суда – это не складские площадки для хранения грузов на борту. Сейчас линейные оперативные менеджеры выполняют ювелирную работу по распределению грузов, которые находятся в пути. Но долго ли можно будет сдерживать грузопоток? Это вопрос, ответ на который мы в скором времени получим.</w:t>
      </w:r>
    </w:p>
    <w:p w:rsidR="00064913" w:rsidRDefault="005A7CCB">
      <w:pPr>
        <w:jc w:val="both"/>
        <w:rPr>
          <w:rFonts w:hint="eastAsia"/>
        </w:rPr>
      </w:pPr>
      <w:r>
        <w:rPr>
          <w:rStyle w:val="1"/>
          <w:rFonts w:ascii="Times New Roman" w:hAnsi="Times New Roman"/>
          <w:sz w:val="20"/>
          <w:szCs w:val="20"/>
        </w:rPr>
        <w:t>— Можно ли говорить о том, что Китай в ближайшее время может задать новые векторы контейнерному рынку?</w:t>
      </w:r>
    </w:p>
    <w:p w:rsidR="00064913" w:rsidRDefault="005A7CCB">
      <w:pPr>
        <w:jc w:val="both"/>
        <w:rPr>
          <w:rFonts w:hint="eastAsia"/>
        </w:rPr>
      </w:pPr>
      <w:r>
        <w:rPr>
          <w:rFonts w:ascii="Times New Roman" w:hAnsi="Times New Roman"/>
          <w:sz w:val="20"/>
          <w:szCs w:val="20"/>
        </w:rPr>
        <w:t>— Мне кажется, векторы для бизнеса должна задавать не одна страна, а все игроки на международном рынке, ведь зачастую работа одних игроков невозможна без других.</w:t>
      </w:r>
    </w:p>
    <w:p w:rsidR="00064913" w:rsidRDefault="005A7CCB">
      <w:pPr>
        <w:jc w:val="both"/>
        <w:rPr>
          <w:rFonts w:hint="eastAsia"/>
        </w:rPr>
      </w:pPr>
      <w:r>
        <w:rPr>
          <w:rStyle w:val="1"/>
          <w:rFonts w:ascii="Times New Roman" w:hAnsi="Times New Roman"/>
          <w:sz w:val="20"/>
          <w:szCs w:val="20"/>
        </w:rPr>
        <w:t>— Вы отметили, что рекордно высокие фрахтовые ставки привели к появлению на рынке новых, небольших игроков. Смогут ли они сейчас укрепиться на рынке контейнерных перевозок? К чему приведет конкуренция среди них и вообще – будет ли конкуренция?</w:t>
      </w:r>
    </w:p>
    <w:p w:rsidR="00064913" w:rsidRDefault="005A7CCB">
      <w:pPr>
        <w:jc w:val="both"/>
        <w:rPr>
          <w:rFonts w:hint="eastAsia"/>
        </w:rPr>
      </w:pPr>
      <w:r>
        <w:rPr>
          <w:rFonts w:ascii="Times New Roman" w:hAnsi="Times New Roman"/>
          <w:sz w:val="20"/>
          <w:szCs w:val="20"/>
        </w:rPr>
        <w:t>— Полагаю, что среди недавно вышедших на рынок контейнерных перевозок компаний нет случайных игроков. Тут, определённо, достаточно много профессионалов. Они воспользовались ситуацией, вышли на рынок и сейчас укрепляют свои позиции. В связи с тем, что объём грузопотока из Юго-Восточной Азии по всему миру продолжает расти, я бы стал говорить больше о партнерстве, нежели о конкуренции. Работа есть для всех. Несомненно, доля конкуренции присутствует, и, если она здоровая, то это скажется только положительно на всей отрасли. Говоря про здоровую конкуренцию, я имею в виду то, что не должно быть необоснованного демпинга, который приведёт к чрезмерному снижению ставок и банкротству некоторых участников рынка.</w:t>
      </w:r>
    </w:p>
    <w:p w:rsidR="00064913" w:rsidRDefault="005A7CCB">
      <w:pPr>
        <w:jc w:val="both"/>
        <w:rPr>
          <w:rFonts w:hint="eastAsia"/>
        </w:rPr>
      </w:pPr>
      <w:r>
        <w:rPr>
          <w:rStyle w:val="1"/>
          <w:rFonts w:ascii="Times New Roman" w:hAnsi="Times New Roman"/>
          <w:sz w:val="20"/>
          <w:szCs w:val="20"/>
        </w:rPr>
        <w:t>— Есть ли у компании TVS альтернативные схемы доставки контейнеров? Какие услуги предлагает компания с учетом ситуации?</w:t>
      </w:r>
    </w:p>
    <w:p w:rsidR="00064913" w:rsidRDefault="005A7CCB">
      <w:pPr>
        <w:jc w:val="both"/>
        <w:rPr>
          <w:rFonts w:hint="eastAsia"/>
        </w:rPr>
      </w:pPr>
      <w:r>
        <w:rPr>
          <w:rFonts w:ascii="Times New Roman" w:hAnsi="Times New Roman"/>
          <w:sz w:val="20"/>
          <w:szCs w:val="20"/>
        </w:rPr>
        <w:t xml:space="preserve">— В настоящее время усложнилась сама процедура отправки грузов в Россию, но говорить о полной остановке перевозок пока рано. Для доставки грузов с территории Европы можно менять вид транспорта и с увеличением бюджета двигаться далее, пройдя необходимые таможенные процедуры. Для доставки грузов из Юго-Восточной Азии в РФ мы предлагаем наряду с линейным также и нелинейный «альтернативный» сервис, включающий тот же комплекс услуг: предоставление контейнера, морской фрахт, доставка по ж/д до пункта назначения в России. </w:t>
      </w:r>
      <w:hyperlink r:id="rId13" w:anchor="_blank" w:history="1">
        <w:r>
          <w:rPr>
            <w:rStyle w:val="1"/>
            <w:rFonts w:ascii="Times New Roman" w:hAnsi="Times New Roman"/>
            <w:sz w:val="20"/>
            <w:szCs w:val="20"/>
          </w:rPr>
          <w:t>TVS</w:t>
        </w:r>
        <w:r>
          <w:rPr>
            <w:rStyle w:val="a3"/>
            <w:rFonts w:ascii="Times New Roman" w:hAnsi="Times New Roman"/>
            <w:color w:val="auto"/>
            <w:sz w:val="20"/>
            <w:szCs w:val="20"/>
            <w:u w:val="none"/>
          </w:rPr>
          <w:t> имеет надёжных партнёров по всему миру</w:t>
        </w:r>
      </w:hyperlink>
      <w:r>
        <w:rPr>
          <w:rFonts w:ascii="Times New Roman" w:hAnsi="Times New Roman"/>
          <w:sz w:val="20"/>
          <w:szCs w:val="20"/>
        </w:rPr>
        <w:t>, поэтому мы готовы выдать контейнер практически в любой точке мира и осуществить перевозку в любую страну.</w:t>
      </w:r>
    </w:p>
    <w:p w:rsidR="00064913" w:rsidRDefault="005A7CCB">
      <w:pPr>
        <w:jc w:val="both"/>
        <w:rPr>
          <w:rFonts w:hint="eastAsia"/>
        </w:rPr>
      </w:pPr>
      <w:r>
        <w:rPr>
          <w:rStyle w:val="1"/>
          <w:rFonts w:ascii="Times New Roman" w:hAnsi="Times New Roman"/>
          <w:sz w:val="20"/>
          <w:szCs w:val="20"/>
        </w:rPr>
        <w:t>— Как меняется деятельность российских транспортных компаний? На что можно сейчас ориентироваться перевозчикам, на что полагаться их клиентам?</w:t>
      </w:r>
    </w:p>
    <w:p w:rsidR="00064913" w:rsidRDefault="005A7CCB">
      <w:pPr>
        <w:jc w:val="both"/>
        <w:rPr>
          <w:rFonts w:hint="eastAsia"/>
        </w:rPr>
      </w:pPr>
      <w:r>
        <w:rPr>
          <w:rFonts w:ascii="Times New Roman" w:hAnsi="Times New Roman"/>
          <w:sz w:val="20"/>
          <w:szCs w:val="20"/>
        </w:rPr>
        <w:t>— Я уже давно в логистике и с уверенностью могу сказать, что невозможно работать долго и успешно, если единственное, что делает ваша компания – это перекупка хорошей логистической схемы. Необходимо самим эти схемы придумывать, постоянно искать новые пути доставки груза, подстраиваться по веяния рынка. Компания, не имеющая собственных активов, продает в первую очередь своё умение верно «срастить» логистическую схему. </w:t>
      </w:r>
      <w:r>
        <w:rPr>
          <w:rStyle w:val="1"/>
          <w:rFonts w:ascii="Times New Roman" w:hAnsi="Times New Roman"/>
          <w:sz w:val="20"/>
          <w:szCs w:val="20"/>
        </w:rPr>
        <w:t>TVS</w:t>
      </w:r>
      <w:r>
        <w:rPr>
          <w:rFonts w:ascii="Times New Roman" w:hAnsi="Times New Roman"/>
          <w:sz w:val="20"/>
          <w:szCs w:val="20"/>
        </w:rPr>
        <w:t xml:space="preserve"> – как раз та компания, которая не останавливается на </w:t>
      </w:r>
      <w:proofErr w:type="gramStart"/>
      <w:r>
        <w:rPr>
          <w:rFonts w:ascii="Times New Roman" w:hAnsi="Times New Roman"/>
          <w:sz w:val="20"/>
          <w:szCs w:val="20"/>
        </w:rPr>
        <w:t>достигнутом</w:t>
      </w:r>
      <w:proofErr w:type="gramEnd"/>
      <w:r>
        <w:rPr>
          <w:rFonts w:ascii="Times New Roman" w:hAnsi="Times New Roman"/>
          <w:sz w:val="20"/>
          <w:szCs w:val="20"/>
        </w:rPr>
        <w:t xml:space="preserve"> и готова адаптироваться под меняющийся рынок. Именно это мы сейчас и делаем: выстаиваем новые схемы и меняемся вместе рынком.</w:t>
      </w:r>
    </w:p>
    <w:p w:rsidR="00064913" w:rsidRDefault="005A7CCB">
      <w:pPr>
        <w:jc w:val="both"/>
        <w:rPr>
          <w:rFonts w:hint="eastAsia"/>
        </w:rPr>
      </w:pPr>
      <w:r>
        <w:rPr>
          <w:rStyle w:val="1"/>
          <w:rFonts w:ascii="Times New Roman" w:hAnsi="Times New Roman"/>
          <w:sz w:val="20"/>
          <w:szCs w:val="20"/>
        </w:rPr>
        <w:t>— В каком режиме сейчас работают специалисты TVS?</w:t>
      </w:r>
    </w:p>
    <w:p w:rsidR="00064913" w:rsidRDefault="005A7CCB">
      <w:pPr>
        <w:jc w:val="both"/>
        <w:rPr>
          <w:rFonts w:hint="eastAsia"/>
        </w:rPr>
      </w:pPr>
      <w:r>
        <w:rPr>
          <w:rFonts w:ascii="Times New Roman" w:hAnsi="Times New Roman"/>
          <w:sz w:val="20"/>
          <w:szCs w:val="20"/>
        </w:rPr>
        <w:t>— Сотрудники компании готовы ответить клиентам по оперативным вопросам практически в любое время, ведь груз перемещается постоянно: либо во времени, либо в пространстве.</w:t>
      </w:r>
    </w:p>
    <w:p w:rsidR="00064913" w:rsidRDefault="005A7CCB">
      <w:pPr>
        <w:jc w:val="both"/>
        <w:rPr>
          <w:rFonts w:hint="eastAsia"/>
        </w:rPr>
      </w:pPr>
      <w:r>
        <w:rPr>
          <w:rStyle w:val="1"/>
          <w:rFonts w:ascii="Times New Roman" w:hAnsi="Times New Roman"/>
          <w:sz w:val="20"/>
          <w:szCs w:val="20"/>
        </w:rPr>
        <w:t>— Ваши пожелания российскому рынку.</w:t>
      </w:r>
    </w:p>
    <w:p w:rsidR="00064913" w:rsidRDefault="005A7CCB">
      <w:pPr>
        <w:jc w:val="both"/>
        <w:rPr>
          <w:rFonts w:hint="eastAsia"/>
        </w:rPr>
      </w:pPr>
      <w:r>
        <w:rPr>
          <w:rFonts w:ascii="Times New Roman" w:hAnsi="Times New Roman"/>
          <w:sz w:val="20"/>
          <w:szCs w:val="20"/>
        </w:rPr>
        <w:t xml:space="preserve">— Я искренне желаю всем игрокам фрахтового и логистического рынка выдержанности и удачи в это непростое время. </w:t>
      </w:r>
      <w:proofErr w:type="gramStart"/>
      <w:r>
        <w:rPr>
          <w:rFonts w:ascii="Times New Roman" w:hAnsi="Times New Roman"/>
          <w:sz w:val="20"/>
          <w:szCs w:val="20"/>
        </w:rPr>
        <w:t>И</w:t>
      </w:r>
      <w:proofErr w:type="gramEnd"/>
      <w:r>
        <w:rPr>
          <w:rFonts w:ascii="Times New Roman" w:hAnsi="Times New Roman"/>
          <w:sz w:val="20"/>
          <w:szCs w:val="20"/>
        </w:rPr>
        <w:t xml:space="preserve"> конечно же, нахождения новых выгодных логистических решений и надёжных партнеров. А всем людям – больше взаимопонимания и мира!</w:t>
      </w:r>
    </w:p>
    <w:p w:rsidR="00064913" w:rsidRDefault="005A7CCB">
      <w:pPr>
        <w:jc w:val="both"/>
        <w:rPr>
          <w:rFonts w:hint="eastAsia"/>
        </w:rPr>
      </w:pPr>
      <w:r>
        <w:rPr>
          <w:rFonts w:ascii="Times New Roman" w:hAnsi="Times New Roman"/>
          <w:i/>
          <w:iCs/>
          <w:color w:val="0000CC"/>
          <w:sz w:val="20"/>
          <w:szCs w:val="20"/>
        </w:rPr>
        <w:t>seanews.ru</w:t>
      </w:r>
    </w:p>
    <w:p w:rsidR="00064913" w:rsidRDefault="00064913">
      <w:pPr>
        <w:jc w:val="both"/>
        <w:rPr>
          <w:rFonts w:ascii="Times New Roman" w:hAnsi="Times New Roman"/>
          <w:sz w:val="20"/>
          <w:szCs w:val="20"/>
        </w:rPr>
      </w:pPr>
    </w:p>
    <w:p w:rsidR="00064913" w:rsidRDefault="00064913">
      <w:pPr>
        <w:jc w:val="both"/>
        <w:rPr>
          <w:rFonts w:ascii="Times New Roman" w:hAnsi="Times New Roman"/>
          <w:sz w:val="20"/>
          <w:szCs w:val="20"/>
        </w:rPr>
      </w:pPr>
    </w:p>
    <w:p w:rsidR="00064913" w:rsidRDefault="00064913">
      <w:pPr>
        <w:jc w:val="both"/>
        <w:rPr>
          <w:rFonts w:ascii="Times New Roman" w:hAnsi="Times New Roman"/>
          <w:sz w:val="20"/>
          <w:szCs w:val="20"/>
        </w:rPr>
      </w:pPr>
    </w:p>
    <w:p w:rsidR="00064913" w:rsidRDefault="005A7CCB">
      <w:pPr>
        <w:jc w:val="both"/>
        <w:rPr>
          <w:rFonts w:hint="eastAsia"/>
        </w:rPr>
      </w:pPr>
      <w:r>
        <w:rPr>
          <w:rFonts w:ascii="Times New Roman" w:hAnsi="Times New Roman"/>
          <w:b/>
          <w:bCs/>
          <w:u w:val="single"/>
        </w:rPr>
        <w:lastRenderedPageBreak/>
        <w:t>КАКОЙ  ФЛОТ  ПОДПАДАЕТ  ПОД  САНКЦИИ:  ОЦЕНКИ  ЭКСПЕРТОВ</w:t>
      </w:r>
    </w:p>
    <w:p w:rsidR="00064913" w:rsidRDefault="005A7CCB">
      <w:pPr>
        <w:jc w:val="both"/>
        <w:rPr>
          <w:rFonts w:hint="eastAsia"/>
        </w:rPr>
      </w:pPr>
      <w:r>
        <w:rPr>
          <w:rFonts w:ascii="Times New Roman" w:hAnsi="Times New Roman"/>
          <w:sz w:val="20"/>
          <w:szCs w:val="20"/>
        </w:rPr>
        <w:t xml:space="preserve">Аналитикам </w:t>
      </w:r>
      <w:proofErr w:type="spellStart"/>
      <w:r>
        <w:rPr>
          <w:rFonts w:ascii="Times New Roman" w:hAnsi="Times New Roman"/>
          <w:sz w:val="20"/>
          <w:szCs w:val="20"/>
        </w:rPr>
        <w:t>Lloyd's</w:t>
      </w:r>
      <w:proofErr w:type="spellEnd"/>
      <w:r>
        <w:rPr>
          <w:rFonts w:ascii="Times New Roman" w:hAnsi="Times New Roman"/>
          <w:sz w:val="20"/>
          <w:szCs w:val="20"/>
        </w:rPr>
        <w:t xml:space="preserve"> </w:t>
      </w:r>
      <w:proofErr w:type="spellStart"/>
      <w:r>
        <w:rPr>
          <w:rFonts w:ascii="Times New Roman" w:hAnsi="Times New Roman"/>
          <w:sz w:val="20"/>
          <w:szCs w:val="20"/>
        </w:rPr>
        <w:t>List</w:t>
      </w:r>
      <w:proofErr w:type="spellEnd"/>
      <w:r>
        <w:rPr>
          <w:rFonts w:ascii="Times New Roman" w:hAnsi="Times New Roman"/>
          <w:sz w:val="20"/>
          <w:szCs w:val="20"/>
        </w:rPr>
        <w:t xml:space="preserve"> удалось выяснить, как громкие санкции против российского судоходства могут сказаться на рынке. </w:t>
      </w:r>
      <w:r>
        <w:rPr>
          <w:rFonts w:ascii="Times New Roman" w:hAnsi="Times New Roman"/>
          <w:b/>
          <w:bCs/>
          <w:sz w:val="20"/>
          <w:szCs w:val="20"/>
        </w:rPr>
        <w:t>Как известно, было объявлено, что российский флот не получит разрешения на швартовки в Великобритании. Теперь вышло уточнение, что российские грузы на борту судов, не принадлежащих России, будут свободно курсировать между российскими и британскими портами.</w:t>
      </w:r>
      <w:r>
        <w:rPr>
          <w:rFonts w:ascii="Times New Roman" w:hAnsi="Times New Roman"/>
          <w:sz w:val="20"/>
          <w:szCs w:val="20"/>
        </w:rPr>
        <w:t xml:space="preserve"> </w:t>
      </w:r>
      <w:r>
        <w:rPr>
          <w:rFonts w:ascii="Times New Roman" w:hAnsi="Times New Roman"/>
          <w:sz w:val="20"/>
          <w:szCs w:val="20"/>
        </w:rPr>
        <w:br/>
        <w:t>Теперь остается выяснить, чей именно флот перевозит российские грузы. Статистика показывает, что абсолютное большинство из зафрахтованных 829 судов, аффилированных с Россией, ходят под флагами стран ЕС. На первом месте – флаг Нидерландов, на втором – Германии, на третьем – Польши. Ни одна из этих стран себя не обидела.</w:t>
      </w:r>
    </w:p>
    <w:p w:rsidR="00064913" w:rsidRDefault="005A7CCB">
      <w:pPr>
        <w:jc w:val="both"/>
        <w:rPr>
          <w:rFonts w:hint="eastAsia"/>
        </w:rPr>
      </w:pPr>
      <w:r>
        <w:rPr>
          <w:rFonts w:ascii="Times New Roman" w:hAnsi="Times New Roman"/>
          <w:sz w:val="20"/>
          <w:szCs w:val="20"/>
        </w:rPr>
        <w:t xml:space="preserve">Для справки: всего между РФ и странами ЕС курсирует 6448 судов. И </w:t>
      </w:r>
      <w:proofErr w:type="gramStart"/>
      <w:r>
        <w:rPr>
          <w:rFonts w:ascii="Times New Roman" w:hAnsi="Times New Roman"/>
          <w:sz w:val="20"/>
          <w:szCs w:val="20"/>
        </w:rPr>
        <w:t>средних</w:t>
      </w:r>
      <w:proofErr w:type="gramEnd"/>
      <w:r>
        <w:rPr>
          <w:rFonts w:ascii="Times New Roman" w:hAnsi="Times New Roman"/>
          <w:sz w:val="20"/>
          <w:szCs w:val="20"/>
        </w:rPr>
        <w:t xml:space="preserve"> – лишь единицы под российским флагом. А за всеми </w:t>
      </w:r>
      <w:proofErr w:type="gramStart"/>
      <w:r>
        <w:rPr>
          <w:rFonts w:ascii="Times New Roman" w:hAnsi="Times New Roman"/>
          <w:sz w:val="20"/>
          <w:szCs w:val="20"/>
        </w:rPr>
        <w:t>остальными</w:t>
      </w:r>
      <w:proofErr w:type="gramEnd"/>
      <w:r>
        <w:rPr>
          <w:rFonts w:ascii="Times New Roman" w:hAnsi="Times New Roman"/>
          <w:sz w:val="20"/>
          <w:szCs w:val="20"/>
        </w:rPr>
        <w:t xml:space="preserve"> так или иначе стоят управляющие компании с российскими корнями. За их деятельностью практически невозможно уследить.</w:t>
      </w:r>
    </w:p>
    <w:p w:rsidR="00064913" w:rsidRDefault="005A7CCB">
      <w:pPr>
        <w:jc w:val="both"/>
        <w:rPr>
          <w:rFonts w:hint="eastAsia"/>
        </w:rPr>
      </w:pPr>
      <w:r>
        <w:rPr>
          <w:rFonts w:ascii="Times New Roman" w:hAnsi="Times New Roman"/>
          <w:b/>
          <w:bCs/>
          <w:sz w:val="20"/>
          <w:szCs w:val="20"/>
        </w:rPr>
        <w:t>Какой флот попадает под санкции</w:t>
      </w:r>
    </w:p>
    <w:p w:rsidR="00064913" w:rsidRDefault="005A7CCB">
      <w:pPr>
        <w:jc w:val="both"/>
        <w:rPr>
          <w:rFonts w:hint="eastAsia"/>
        </w:rPr>
      </w:pPr>
      <w:r>
        <w:rPr>
          <w:rFonts w:ascii="Times New Roman" w:hAnsi="Times New Roman"/>
          <w:sz w:val="20"/>
          <w:szCs w:val="20"/>
        </w:rPr>
        <w:t xml:space="preserve">В списке выделяется 429 судов дедвейтом более 10 тыс. т. Из них 16% – доля трамповых балкеров. Их судьба может оказаться незавидной, но такой флот смогут восполнить. Однако почти 20% составляют линейные танкеры для сырой нефти, еще 12% – трамповые танкеры. Если они будут вынуты из </w:t>
      </w:r>
      <w:proofErr w:type="spellStart"/>
      <w:r>
        <w:rPr>
          <w:rFonts w:ascii="Times New Roman" w:hAnsi="Times New Roman"/>
          <w:sz w:val="20"/>
          <w:szCs w:val="20"/>
        </w:rPr>
        <w:t>рейсооборота</w:t>
      </w:r>
      <w:proofErr w:type="spellEnd"/>
      <w:r>
        <w:rPr>
          <w:rFonts w:ascii="Times New Roman" w:hAnsi="Times New Roman"/>
          <w:sz w:val="20"/>
          <w:szCs w:val="20"/>
        </w:rPr>
        <w:t xml:space="preserve">, то тут уже у англичан возникнет ощутимый дефицит танкерного тоннажа. Пока большинство из всей армады остается в работе. Юристы после объявления драконовских мер рекомендовали немедленно отклониться от курса или встать на якорь в ожидании заказов в других странах всего лишь двум десяткам судов под управлением российских компаний. Остальные де-факто получили статус </w:t>
      </w:r>
      <w:r w:rsidRPr="00EE4B27">
        <w:rPr>
          <w:rFonts w:ascii="Times New Roman" w:hAnsi="Times New Roman"/>
          <w:sz w:val="20"/>
          <w:szCs w:val="20"/>
        </w:rPr>
        <w:t xml:space="preserve">«нероссийского» </w:t>
      </w:r>
      <w:r>
        <w:rPr>
          <w:rFonts w:ascii="Times New Roman" w:hAnsi="Times New Roman"/>
          <w:sz w:val="20"/>
          <w:szCs w:val="20"/>
        </w:rPr>
        <w:t xml:space="preserve">флота, которому не запрещается швартоваться в российских портах и выгружаться в Великобритании. </w:t>
      </w:r>
      <w:r>
        <w:rPr>
          <w:rFonts w:ascii="Times New Roman" w:hAnsi="Times New Roman"/>
          <w:sz w:val="20"/>
          <w:szCs w:val="20"/>
        </w:rPr>
        <w:br/>
        <w:t>Правда, вслед за Великобританией Европарламент принял резолюцию, призывающую порты ЕС блокировать заход российских судов. В ЕС пошли дальше англичан, поскольку объявили о том, что запрет должен включать суда, для которых последний или следующий порт захода находится в РФ, за исключением случаев, когда это необходимо по гуманитарным причинам.</w:t>
      </w:r>
    </w:p>
    <w:p w:rsidR="00064913" w:rsidRDefault="005A7CCB">
      <w:pPr>
        <w:jc w:val="both"/>
        <w:rPr>
          <w:rFonts w:hint="eastAsia"/>
        </w:rPr>
      </w:pPr>
      <w:r>
        <w:rPr>
          <w:rFonts w:ascii="Times New Roman" w:hAnsi="Times New Roman"/>
          <w:b/>
          <w:bCs/>
          <w:sz w:val="20"/>
          <w:szCs w:val="20"/>
        </w:rPr>
        <w:t>Дьявол – в деталях</w:t>
      </w:r>
    </w:p>
    <w:p w:rsidR="00064913" w:rsidRDefault="005A7CCB">
      <w:pPr>
        <w:jc w:val="both"/>
        <w:rPr>
          <w:rFonts w:hint="eastAsia"/>
        </w:rPr>
      </w:pPr>
      <w:r>
        <w:rPr>
          <w:rFonts w:ascii="Times New Roman" w:hAnsi="Times New Roman"/>
          <w:sz w:val="20"/>
          <w:szCs w:val="20"/>
        </w:rPr>
        <w:t xml:space="preserve">Нюанс в том, что документ Великобритании – прямого действия, а резолюция ЕС не является юридически обязательной в ее нынешнем формате. Ее будут выполнять только те страны, парламенты которых ратифицируют данный документ. Поэтому еще предстоит продавить соответствующие решения. Кроме того, предстоит определить порядок контроля и регулирования </w:t>
      </w:r>
      <w:proofErr w:type="spellStart"/>
      <w:r>
        <w:rPr>
          <w:rFonts w:ascii="Times New Roman" w:hAnsi="Times New Roman"/>
          <w:sz w:val="20"/>
          <w:szCs w:val="20"/>
        </w:rPr>
        <w:t>судозаходов</w:t>
      </w:r>
      <w:proofErr w:type="spellEnd"/>
      <w:r>
        <w:rPr>
          <w:rFonts w:ascii="Times New Roman" w:hAnsi="Times New Roman"/>
          <w:sz w:val="20"/>
          <w:szCs w:val="20"/>
        </w:rPr>
        <w:t xml:space="preserve"> судов из портов РФ.</w:t>
      </w:r>
      <w:r>
        <w:rPr>
          <w:rFonts w:ascii="Times New Roman" w:hAnsi="Times New Roman"/>
          <w:sz w:val="20"/>
          <w:szCs w:val="20"/>
        </w:rPr>
        <w:br/>
        <w:t xml:space="preserve">В Великобритании, как предполагается, Минтранс составит черный список, который будет распространен среди капитанов английских морских портов. Они и будут регулировать </w:t>
      </w:r>
      <w:proofErr w:type="spellStart"/>
      <w:r>
        <w:rPr>
          <w:rFonts w:ascii="Times New Roman" w:hAnsi="Times New Roman"/>
          <w:sz w:val="20"/>
          <w:szCs w:val="20"/>
        </w:rPr>
        <w:t>судозаходы</w:t>
      </w:r>
      <w:proofErr w:type="spellEnd"/>
      <w:r>
        <w:rPr>
          <w:rFonts w:ascii="Times New Roman" w:hAnsi="Times New Roman"/>
          <w:sz w:val="20"/>
          <w:szCs w:val="20"/>
        </w:rPr>
        <w:t>. Однако даже если судно получит разрешение на вход в порт, там его могут задержать по согласованию с морской администрацией. С юридической точки зрения такое решение выглядит противоречивым, поэтому в принципе может быть оспорено судовладельцем.</w:t>
      </w:r>
    </w:p>
    <w:p w:rsidR="00064913" w:rsidRDefault="005A7CCB">
      <w:pPr>
        <w:jc w:val="both"/>
        <w:rPr>
          <w:rFonts w:hint="eastAsia"/>
        </w:rPr>
      </w:pPr>
      <w:r>
        <w:rPr>
          <w:rFonts w:ascii="Times New Roman" w:hAnsi="Times New Roman"/>
          <w:sz w:val="20"/>
          <w:szCs w:val="20"/>
        </w:rPr>
        <w:t>Кстати, Национальная сеть Великобритании уже оспорила запрет на газовозы, заявив, что он не должен распространяться на поставки СПГ, поскольку в данном случае решение о ввозе утверждает департамент бизнеса, энергетики и промышленной стратегии об импорте СПГ. И в данном случае его следует рассматривать как госзаказ. Тогда место происхождения СПГ не должно иметь значения.</w:t>
      </w:r>
      <w:r>
        <w:rPr>
          <w:rFonts w:ascii="Times New Roman" w:hAnsi="Times New Roman"/>
          <w:sz w:val="20"/>
          <w:szCs w:val="20"/>
        </w:rPr>
        <w:br/>
        <w:t xml:space="preserve">Подобная процедура распространялась на ввоз более чем 4 </w:t>
      </w:r>
      <w:proofErr w:type="gramStart"/>
      <w:r>
        <w:rPr>
          <w:rFonts w:ascii="Times New Roman" w:hAnsi="Times New Roman"/>
          <w:sz w:val="20"/>
          <w:szCs w:val="20"/>
        </w:rPr>
        <w:t>млн</w:t>
      </w:r>
      <w:proofErr w:type="gramEnd"/>
      <w:r>
        <w:rPr>
          <w:rFonts w:ascii="Times New Roman" w:hAnsi="Times New Roman"/>
          <w:sz w:val="20"/>
          <w:szCs w:val="20"/>
        </w:rPr>
        <w:t xml:space="preserve"> кубометров СПГ из России в 2021 году, что составило около 17% от всего импорта СПГ в Великобритании. И пока англичане дискутируют, </w:t>
      </w:r>
      <w:proofErr w:type="spellStart"/>
      <w:r>
        <w:rPr>
          <w:rFonts w:ascii="Times New Roman" w:hAnsi="Times New Roman"/>
          <w:sz w:val="20"/>
          <w:szCs w:val="20"/>
        </w:rPr>
        <w:t>газовоз</w:t>
      </w:r>
      <w:proofErr w:type="spellEnd"/>
      <w:r>
        <w:rPr>
          <w:rFonts w:ascii="Times New Roman" w:hAnsi="Times New Roman"/>
          <w:sz w:val="20"/>
          <w:szCs w:val="20"/>
        </w:rPr>
        <w:t xml:space="preserve"> </w:t>
      </w:r>
      <w:r w:rsidRPr="00EE4B27">
        <w:rPr>
          <w:rFonts w:ascii="Times New Roman" w:hAnsi="Times New Roman"/>
          <w:sz w:val="20"/>
          <w:szCs w:val="20"/>
        </w:rPr>
        <w:t xml:space="preserve">«Кристоф </w:t>
      </w:r>
      <w:r>
        <w:rPr>
          <w:rFonts w:ascii="Times New Roman" w:hAnsi="Times New Roman"/>
          <w:sz w:val="20"/>
          <w:szCs w:val="20"/>
        </w:rPr>
        <w:t xml:space="preserve">де </w:t>
      </w:r>
      <w:proofErr w:type="spellStart"/>
      <w:r>
        <w:rPr>
          <w:rFonts w:ascii="Times New Roman" w:hAnsi="Times New Roman"/>
          <w:sz w:val="20"/>
          <w:szCs w:val="20"/>
        </w:rPr>
        <w:t>Маржери</w:t>
      </w:r>
      <w:proofErr w:type="spellEnd"/>
      <w:r>
        <w:rPr>
          <w:rFonts w:ascii="Times New Roman" w:hAnsi="Times New Roman"/>
          <w:sz w:val="20"/>
          <w:szCs w:val="20"/>
        </w:rPr>
        <w:t>» (</w:t>
      </w:r>
      <w:r w:rsidRPr="00EE4B27">
        <w:rPr>
          <w:rFonts w:ascii="Times New Roman" w:hAnsi="Times New Roman"/>
          <w:sz w:val="20"/>
          <w:szCs w:val="20"/>
        </w:rPr>
        <w:t>«</w:t>
      </w:r>
      <w:proofErr w:type="spellStart"/>
      <w:r w:rsidRPr="00EE4B27">
        <w:rPr>
          <w:rFonts w:ascii="Times New Roman" w:hAnsi="Times New Roman"/>
          <w:sz w:val="20"/>
          <w:szCs w:val="20"/>
        </w:rPr>
        <w:t>Совкомфлот</w:t>
      </w:r>
      <w:proofErr w:type="spellEnd"/>
      <w:r w:rsidRPr="00EE4B27">
        <w:rPr>
          <w:rFonts w:ascii="Times New Roman" w:hAnsi="Times New Roman"/>
          <w:sz w:val="20"/>
          <w:szCs w:val="20"/>
        </w:rPr>
        <w:t xml:space="preserve">») </w:t>
      </w:r>
      <w:r>
        <w:rPr>
          <w:rFonts w:ascii="Times New Roman" w:hAnsi="Times New Roman"/>
          <w:sz w:val="20"/>
          <w:szCs w:val="20"/>
        </w:rPr>
        <w:t>был перенаправлен из Великобритании во Францию, где пока еще не успели прописать процедуры действия запрета. При необходимости произойдет ротация в другие регионы мира, поскольку газовозы на мировом рынке в дефиците.</w:t>
      </w:r>
    </w:p>
    <w:p w:rsidR="00064913" w:rsidRDefault="005A7CCB">
      <w:pPr>
        <w:jc w:val="both"/>
        <w:rPr>
          <w:rFonts w:hint="eastAsia"/>
        </w:rPr>
      </w:pPr>
      <w:r>
        <w:rPr>
          <w:rFonts w:ascii="Times New Roman" w:hAnsi="Times New Roman"/>
          <w:sz w:val="20"/>
          <w:szCs w:val="20"/>
        </w:rPr>
        <w:t xml:space="preserve">Кроме того, Великобритания в 2021 году ввезла из РФ около 3,61 </w:t>
      </w:r>
      <w:proofErr w:type="gramStart"/>
      <w:r>
        <w:rPr>
          <w:rFonts w:ascii="Times New Roman" w:hAnsi="Times New Roman"/>
          <w:sz w:val="20"/>
          <w:szCs w:val="20"/>
        </w:rPr>
        <w:t>млн</w:t>
      </w:r>
      <w:proofErr w:type="gramEnd"/>
      <w:r>
        <w:rPr>
          <w:rFonts w:ascii="Times New Roman" w:hAnsi="Times New Roman"/>
          <w:sz w:val="20"/>
          <w:szCs w:val="20"/>
        </w:rPr>
        <w:t xml:space="preserve"> т сырой нефти, что составляет около 1,4% от общего объема экспорта российской нефти. Соответственно речь идет лишь о небольшой доле судов, которая опять-таки найдет работы в других регионах мира.</w:t>
      </w:r>
    </w:p>
    <w:p w:rsidR="00064913" w:rsidRDefault="005A7CCB">
      <w:pPr>
        <w:jc w:val="both"/>
        <w:rPr>
          <w:rFonts w:hint="eastAsia"/>
        </w:rPr>
      </w:pPr>
      <w:r>
        <w:rPr>
          <w:rFonts w:ascii="Times New Roman" w:hAnsi="Times New Roman"/>
          <w:b/>
          <w:bCs/>
          <w:sz w:val="20"/>
          <w:szCs w:val="20"/>
        </w:rPr>
        <w:t>Болезненные последствия</w:t>
      </w:r>
    </w:p>
    <w:p w:rsidR="00064913" w:rsidRDefault="005A7CCB">
      <w:pPr>
        <w:jc w:val="both"/>
        <w:rPr>
          <w:rFonts w:hint="eastAsia"/>
        </w:rPr>
      </w:pPr>
      <w:r>
        <w:rPr>
          <w:rFonts w:ascii="Times New Roman" w:hAnsi="Times New Roman"/>
          <w:sz w:val="20"/>
          <w:szCs w:val="20"/>
        </w:rPr>
        <w:t>При этом ротации не пройдут безболезненно для английского рынка. Дело в том, что оставшиеся танкеры попадут в зону повышенных рисков. Соответственно возрастет страховка. А это еще больше подогреет ставки фрахта, которые на танкеры и без того растут.</w:t>
      </w:r>
    </w:p>
    <w:p w:rsidR="00064913" w:rsidRDefault="005A7CCB">
      <w:pPr>
        <w:jc w:val="both"/>
        <w:rPr>
          <w:rFonts w:hint="eastAsia"/>
        </w:rPr>
      </w:pPr>
      <w:r>
        <w:rPr>
          <w:rFonts w:ascii="Times New Roman" w:hAnsi="Times New Roman"/>
          <w:sz w:val="20"/>
          <w:szCs w:val="20"/>
        </w:rPr>
        <w:t>Понятно также, что судовладельцы значительной части флота, курсирующего между морскими портами ЕС, постараются снять суда с европейских маршрутов, даже если капитаны портов будут выдавать разрешения на заходы. Ведь в порту остаются риски непредвиденных задержек и штрафов, которые могут свалиться как снег на голову.</w:t>
      </w:r>
    </w:p>
    <w:p w:rsidR="00064913" w:rsidRDefault="005A7CCB">
      <w:pPr>
        <w:jc w:val="both"/>
        <w:rPr>
          <w:rFonts w:hint="eastAsia"/>
        </w:rPr>
      </w:pPr>
      <w:r>
        <w:rPr>
          <w:rFonts w:ascii="Times New Roman" w:hAnsi="Times New Roman"/>
          <w:sz w:val="20"/>
          <w:szCs w:val="20"/>
        </w:rPr>
        <w:t>Ожидаются также и другие процессы: иностранный бизнес будет выходить из кооперации с российскими морскими портами (больше всего таких взаимосвязей в сфере обеспечения бункеровок), а российский, в свою очередь, покидать судоходные компании. Это создаст дополнительные риски для судоходства в зоне ЕС, поскольку нарушит логистику не только перевозок, но и заправок флота топливом.</w:t>
      </w:r>
      <w:r>
        <w:rPr>
          <w:rFonts w:ascii="Times New Roman" w:hAnsi="Times New Roman"/>
          <w:sz w:val="20"/>
          <w:szCs w:val="20"/>
        </w:rPr>
        <w:br/>
        <w:t xml:space="preserve">К такому выводу пришли юристы на </w:t>
      </w:r>
      <w:proofErr w:type="spellStart"/>
      <w:r>
        <w:rPr>
          <w:rFonts w:ascii="Times New Roman" w:hAnsi="Times New Roman"/>
          <w:sz w:val="20"/>
          <w:szCs w:val="20"/>
        </w:rPr>
        <w:t>вебинаре</w:t>
      </w:r>
      <w:proofErr w:type="spellEnd"/>
      <w:r>
        <w:rPr>
          <w:rFonts w:ascii="Times New Roman" w:hAnsi="Times New Roman"/>
          <w:sz w:val="20"/>
          <w:szCs w:val="20"/>
        </w:rPr>
        <w:t xml:space="preserve"> BIMCO. Они предположили, что модель, принятая Великобританией, в итоге распространится и на другие страны ЕС. В таком </w:t>
      </w:r>
      <w:proofErr w:type="gramStart"/>
      <w:r>
        <w:rPr>
          <w:rFonts w:ascii="Times New Roman" w:hAnsi="Times New Roman"/>
          <w:sz w:val="20"/>
          <w:szCs w:val="20"/>
        </w:rPr>
        <w:t>случае</w:t>
      </w:r>
      <w:proofErr w:type="gramEnd"/>
      <w:r>
        <w:rPr>
          <w:rFonts w:ascii="Times New Roman" w:hAnsi="Times New Roman"/>
          <w:sz w:val="20"/>
          <w:szCs w:val="20"/>
        </w:rPr>
        <w:t xml:space="preserve"> наконец появится разъяснение, что означает запрет на перевозки, связанные с Россией. Это может быть истолковано как использование судов принадлежащим, зафрахтованным или управляемым лицом из РФ. Стало быть, все </w:t>
      </w:r>
      <w:r>
        <w:rPr>
          <w:rFonts w:ascii="Times New Roman" w:hAnsi="Times New Roman"/>
          <w:sz w:val="20"/>
          <w:szCs w:val="20"/>
        </w:rPr>
        <w:lastRenderedPageBreak/>
        <w:t xml:space="preserve">остальные виды перевозок грузов из морских портов РФ следует считать </w:t>
      </w:r>
      <w:r w:rsidRPr="00EE4B27">
        <w:rPr>
          <w:rFonts w:ascii="Times New Roman" w:hAnsi="Times New Roman"/>
          <w:sz w:val="20"/>
          <w:szCs w:val="20"/>
        </w:rPr>
        <w:t xml:space="preserve">«не </w:t>
      </w:r>
      <w:r>
        <w:rPr>
          <w:rFonts w:ascii="Times New Roman" w:hAnsi="Times New Roman"/>
          <w:sz w:val="20"/>
          <w:szCs w:val="20"/>
        </w:rPr>
        <w:t>связанными с Россией».</w:t>
      </w:r>
      <w:r>
        <w:rPr>
          <w:rFonts w:ascii="Times New Roman" w:hAnsi="Times New Roman"/>
          <w:sz w:val="20"/>
          <w:szCs w:val="20"/>
        </w:rPr>
        <w:br/>
        <w:t xml:space="preserve">Партнер </w:t>
      </w:r>
      <w:proofErr w:type="spellStart"/>
      <w:r>
        <w:rPr>
          <w:rFonts w:ascii="Times New Roman" w:hAnsi="Times New Roman"/>
          <w:sz w:val="20"/>
          <w:szCs w:val="20"/>
        </w:rPr>
        <w:t>Crowell</w:t>
      </w:r>
      <w:proofErr w:type="spellEnd"/>
      <w:r>
        <w:rPr>
          <w:rFonts w:ascii="Times New Roman" w:hAnsi="Times New Roman"/>
          <w:sz w:val="20"/>
          <w:szCs w:val="20"/>
        </w:rPr>
        <w:t xml:space="preserve"> &amp; </w:t>
      </w:r>
      <w:proofErr w:type="spellStart"/>
      <w:r>
        <w:rPr>
          <w:rFonts w:ascii="Times New Roman" w:hAnsi="Times New Roman"/>
          <w:sz w:val="20"/>
          <w:szCs w:val="20"/>
        </w:rPr>
        <w:t>Moring</w:t>
      </w:r>
      <w:proofErr w:type="spellEnd"/>
      <w:r>
        <w:rPr>
          <w:rFonts w:ascii="Times New Roman" w:hAnsi="Times New Roman"/>
          <w:sz w:val="20"/>
          <w:szCs w:val="20"/>
        </w:rPr>
        <w:t xml:space="preserve"> Мишель </w:t>
      </w:r>
      <w:proofErr w:type="spellStart"/>
      <w:r>
        <w:rPr>
          <w:rFonts w:ascii="Times New Roman" w:hAnsi="Times New Roman"/>
          <w:sz w:val="20"/>
          <w:szCs w:val="20"/>
        </w:rPr>
        <w:t>Линдерман</w:t>
      </w:r>
      <w:proofErr w:type="spellEnd"/>
      <w:r>
        <w:rPr>
          <w:rFonts w:ascii="Times New Roman" w:hAnsi="Times New Roman"/>
          <w:sz w:val="20"/>
          <w:szCs w:val="20"/>
        </w:rPr>
        <w:t xml:space="preserve"> пояснила, что если не будет уточнений, то список </w:t>
      </w:r>
      <w:proofErr w:type="spellStart"/>
      <w:r>
        <w:rPr>
          <w:rFonts w:ascii="Times New Roman" w:hAnsi="Times New Roman"/>
          <w:sz w:val="20"/>
          <w:szCs w:val="20"/>
        </w:rPr>
        <w:t>санкционного</w:t>
      </w:r>
      <w:proofErr w:type="spellEnd"/>
      <w:r>
        <w:rPr>
          <w:rFonts w:ascii="Times New Roman" w:hAnsi="Times New Roman"/>
          <w:sz w:val="20"/>
          <w:szCs w:val="20"/>
        </w:rPr>
        <w:t xml:space="preserve"> флота окажется просто огромным (</w:t>
      </w:r>
      <w:r w:rsidRPr="00EE4B27">
        <w:rPr>
          <w:rFonts w:ascii="Times New Roman" w:hAnsi="Times New Roman"/>
          <w:sz w:val="20"/>
          <w:szCs w:val="20"/>
        </w:rPr>
        <w:t xml:space="preserve">«очень, </w:t>
      </w:r>
      <w:r>
        <w:rPr>
          <w:rFonts w:ascii="Times New Roman" w:hAnsi="Times New Roman"/>
          <w:sz w:val="20"/>
          <w:szCs w:val="20"/>
        </w:rPr>
        <w:t>очень широким»).</w:t>
      </w:r>
    </w:p>
    <w:p w:rsidR="00064913" w:rsidRDefault="005A7CCB">
      <w:pPr>
        <w:jc w:val="both"/>
        <w:rPr>
          <w:rFonts w:hint="eastAsia"/>
        </w:rPr>
      </w:pPr>
      <w:r>
        <w:rPr>
          <w:rFonts w:ascii="Times New Roman" w:hAnsi="Times New Roman"/>
          <w:b/>
          <w:bCs/>
          <w:sz w:val="20"/>
          <w:szCs w:val="20"/>
        </w:rPr>
        <w:t>Европе придется учиться отделять зерна от плевел</w:t>
      </w:r>
    </w:p>
    <w:p w:rsidR="00064913" w:rsidRDefault="005A7CCB">
      <w:pPr>
        <w:jc w:val="both"/>
        <w:rPr>
          <w:rFonts w:hint="eastAsia"/>
        </w:rPr>
      </w:pPr>
      <w:r>
        <w:rPr>
          <w:rFonts w:ascii="Times New Roman" w:hAnsi="Times New Roman"/>
          <w:sz w:val="20"/>
          <w:szCs w:val="20"/>
        </w:rPr>
        <w:t>Дэвид DJ Вольф, партнер юридической фирмы, считает, что необходимо зонирование. Иначе категория запрещенных лиц охватит гораздо более широкий круг лиц, чем предполагалось, – в него попадут не только россияне, но и все те, кто мог платить или получать оплату от морских операторов, которые окажутся под санкциями. Иными словами – представители европейских компаний.</w:t>
      </w:r>
    </w:p>
    <w:p w:rsidR="00064913" w:rsidRDefault="005A7CCB">
      <w:pPr>
        <w:jc w:val="both"/>
        <w:rPr>
          <w:rFonts w:hint="eastAsia"/>
        </w:rPr>
      </w:pPr>
      <w:r>
        <w:rPr>
          <w:rFonts w:ascii="Times New Roman" w:hAnsi="Times New Roman"/>
          <w:sz w:val="20"/>
          <w:szCs w:val="20"/>
        </w:rPr>
        <w:t xml:space="preserve">Так что каким-то образом контрагентов придется сортировать. Иначе компании могут попасть в опалу из-за любой мелочи – например, если просто заплатят члену экипажа за работу, а платеж в итоге осядет в </w:t>
      </w:r>
      <w:proofErr w:type="spellStart"/>
      <w:r>
        <w:rPr>
          <w:rFonts w:ascii="Times New Roman" w:hAnsi="Times New Roman"/>
          <w:sz w:val="20"/>
          <w:szCs w:val="20"/>
        </w:rPr>
        <w:t>санкционном</w:t>
      </w:r>
      <w:proofErr w:type="spellEnd"/>
      <w:r>
        <w:rPr>
          <w:rFonts w:ascii="Times New Roman" w:hAnsi="Times New Roman"/>
          <w:sz w:val="20"/>
          <w:szCs w:val="20"/>
        </w:rPr>
        <w:t xml:space="preserve"> российском банке.</w:t>
      </w:r>
    </w:p>
    <w:p w:rsidR="00064913" w:rsidRDefault="005A7CCB">
      <w:pPr>
        <w:jc w:val="both"/>
        <w:rPr>
          <w:rFonts w:hint="eastAsia"/>
        </w:rPr>
      </w:pPr>
      <w:r>
        <w:rPr>
          <w:rFonts w:ascii="Times New Roman" w:hAnsi="Times New Roman"/>
          <w:sz w:val="20"/>
          <w:szCs w:val="20"/>
        </w:rPr>
        <w:t xml:space="preserve">При этом участники </w:t>
      </w:r>
      <w:proofErr w:type="spellStart"/>
      <w:r>
        <w:rPr>
          <w:rFonts w:ascii="Times New Roman" w:hAnsi="Times New Roman"/>
          <w:sz w:val="20"/>
          <w:szCs w:val="20"/>
        </w:rPr>
        <w:t>вебинара</w:t>
      </w:r>
      <w:proofErr w:type="spellEnd"/>
      <w:r>
        <w:rPr>
          <w:rFonts w:ascii="Times New Roman" w:hAnsi="Times New Roman"/>
          <w:sz w:val="20"/>
          <w:szCs w:val="20"/>
        </w:rPr>
        <w:t xml:space="preserve"> обратили внимание на то, что США ввели санкции против российских банков избирательно, а не тотально. Причем одни </w:t>
      </w:r>
      <w:proofErr w:type="spellStart"/>
      <w:r>
        <w:rPr>
          <w:rFonts w:ascii="Times New Roman" w:hAnsi="Times New Roman"/>
          <w:sz w:val="20"/>
          <w:szCs w:val="20"/>
        </w:rPr>
        <w:t>санкционные</w:t>
      </w:r>
      <w:proofErr w:type="spellEnd"/>
      <w:r>
        <w:rPr>
          <w:rFonts w:ascii="Times New Roman" w:hAnsi="Times New Roman"/>
          <w:sz w:val="20"/>
          <w:szCs w:val="20"/>
        </w:rPr>
        <w:t xml:space="preserve"> банки подверглись большему количеству ограничений, а другие – меньшему. В итоге осталось достаточно широкое поле для того, чтобы совершать сделки с РФ. А Европа в этом плане решила действовать непродуманно.</w:t>
      </w:r>
    </w:p>
    <w:p w:rsidR="00064913" w:rsidRDefault="005A7CCB">
      <w:pPr>
        <w:jc w:val="both"/>
        <w:rPr>
          <w:rFonts w:hint="eastAsia"/>
        </w:rPr>
      </w:pPr>
      <w:r>
        <w:rPr>
          <w:rFonts w:ascii="Times New Roman" w:hAnsi="Times New Roman"/>
          <w:sz w:val="20"/>
          <w:szCs w:val="20"/>
        </w:rPr>
        <w:t xml:space="preserve">Еще сложнее механизм американских санкций в отношении российских олигархов, поскольку касались непрозрачной структуры их деловых связей. В итоге любой контрагент в ЕС может запросто напороться на мину, если не подозревает, что имеет дело со структурой, которая может быть под влиянием российских олигархов. Причем в США еще не определили, как будут регулировать судоходство в направлении России, как это было с Ираном. В настоящее время судовладельцы могут перевозить грузы, которые, как потом выяснится, будут отнесены к </w:t>
      </w:r>
      <w:proofErr w:type="spellStart"/>
      <w:r>
        <w:rPr>
          <w:rFonts w:ascii="Times New Roman" w:hAnsi="Times New Roman"/>
          <w:sz w:val="20"/>
          <w:szCs w:val="20"/>
        </w:rPr>
        <w:t>санкционным</w:t>
      </w:r>
      <w:proofErr w:type="spellEnd"/>
      <w:r>
        <w:rPr>
          <w:rFonts w:ascii="Times New Roman" w:hAnsi="Times New Roman"/>
          <w:sz w:val="20"/>
          <w:szCs w:val="20"/>
        </w:rPr>
        <w:t xml:space="preserve"> электронным товарам и товарам с искусственным интеллектом. Ведь инструментов </w:t>
      </w:r>
      <w:proofErr w:type="gramStart"/>
      <w:r>
        <w:rPr>
          <w:rFonts w:ascii="Times New Roman" w:hAnsi="Times New Roman"/>
          <w:sz w:val="20"/>
          <w:szCs w:val="20"/>
        </w:rPr>
        <w:t>контроля за</w:t>
      </w:r>
      <w:proofErr w:type="gramEnd"/>
      <w:r>
        <w:rPr>
          <w:rFonts w:ascii="Times New Roman" w:hAnsi="Times New Roman"/>
          <w:sz w:val="20"/>
          <w:szCs w:val="20"/>
        </w:rPr>
        <w:t xml:space="preserve"> выполнением принятых решений нет. И их сложно реализовать. </w:t>
      </w:r>
      <w:r>
        <w:rPr>
          <w:rFonts w:ascii="Times New Roman" w:hAnsi="Times New Roman"/>
          <w:sz w:val="20"/>
          <w:szCs w:val="20"/>
        </w:rPr>
        <w:br/>
        <w:t>Пока банки просто приостанавливают свою деятельность, связанную с кредитованием российских операций, и отказываются открывать аккредитивы под них. В итоге европейцы, если не найдут внятных решений, окажутся в пучине дорогостоящих договорных споров. При этом контролирующие и судебные органы захлебнутся в потоке разбирательств, потому что конфликтов и так хватает, как отметили европейские юристы.</w:t>
      </w:r>
      <w:r>
        <w:rPr>
          <w:rFonts w:ascii="Times New Roman" w:hAnsi="Times New Roman"/>
          <w:sz w:val="20"/>
          <w:szCs w:val="20"/>
        </w:rPr>
        <w:br/>
      </w:r>
      <w:r>
        <w:rPr>
          <w:rFonts w:ascii="Times New Roman" w:hAnsi="Times New Roman"/>
          <w:b/>
          <w:bCs/>
          <w:sz w:val="20"/>
          <w:szCs w:val="20"/>
        </w:rPr>
        <w:t>О чем думают судовладельцы?</w:t>
      </w:r>
    </w:p>
    <w:p w:rsidR="00064913" w:rsidRDefault="005A7CCB">
      <w:pPr>
        <w:jc w:val="both"/>
        <w:rPr>
          <w:rFonts w:hint="eastAsia"/>
        </w:rPr>
      </w:pPr>
      <w:r>
        <w:rPr>
          <w:rFonts w:ascii="Times New Roman" w:hAnsi="Times New Roman"/>
          <w:sz w:val="20"/>
          <w:szCs w:val="20"/>
        </w:rPr>
        <w:t xml:space="preserve">На эту тему поделился представитель датского оператора танкерного флота </w:t>
      </w:r>
      <w:proofErr w:type="spellStart"/>
      <w:r>
        <w:rPr>
          <w:rFonts w:ascii="Times New Roman" w:hAnsi="Times New Roman"/>
          <w:sz w:val="20"/>
          <w:szCs w:val="20"/>
        </w:rPr>
        <w:t>Torm</w:t>
      </w:r>
      <w:proofErr w:type="spellEnd"/>
      <w:r>
        <w:rPr>
          <w:rFonts w:ascii="Times New Roman" w:hAnsi="Times New Roman"/>
          <w:sz w:val="20"/>
          <w:szCs w:val="20"/>
        </w:rPr>
        <w:t>. По его мнению, санкции приведут к волатильности глобального рынка морских перевозок на длительный период времени, поскольку будут нарушены торговые потоки. При любом раскладе ставки фрахта на танкерные перевозки будут расти. Игрокам придется сталкиваться с различными черными лебедями.</w:t>
      </w:r>
    </w:p>
    <w:p w:rsidR="00064913" w:rsidRDefault="005A7CCB">
      <w:pPr>
        <w:jc w:val="both"/>
        <w:rPr>
          <w:rFonts w:hint="eastAsia"/>
        </w:rPr>
      </w:pPr>
      <w:r>
        <w:rPr>
          <w:rFonts w:ascii="Times New Roman" w:hAnsi="Times New Roman"/>
          <w:sz w:val="20"/>
          <w:szCs w:val="20"/>
        </w:rPr>
        <w:t>Рынок будут лихорадить финансовые контрагенты из-за рисков кредитования перевозок в сторону морских портов РФ, волатильности ставок фрахта, роста бункерных расходов и роста стоимости судов, которые будут пополнять флот.</w:t>
      </w:r>
    </w:p>
    <w:p w:rsidR="00064913" w:rsidRDefault="005A7CCB">
      <w:pPr>
        <w:jc w:val="both"/>
        <w:rPr>
          <w:rFonts w:hint="eastAsia"/>
        </w:rPr>
      </w:pPr>
      <w:r>
        <w:rPr>
          <w:rFonts w:ascii="Times New Roman" w:hAnsi="Times New Roman"/>
          <w:sz w:val="20"/>
          <w:szCs w:val="20"/>
        </w:rPr>
        <w:t xml:space="preserve">При этом мировой спрос на нефть в 2022 году вернулся к </w:t>
      </w:r>
      <w:proofErr w:type="spellStart"/>
      <w:r>
        <w:rPr>
          <w:rFonts w:ascii="Times New Roman" w:hAnsi="Times New Roman"/>
          <w:sz w:val="20"/>
          <w:szCs w:val="20"/>
        </w:rPr>
        <w:t>допандемийному</w:t>
      </w:r>
      <w:proofErr w:type="spellEnd"/>
      <w:r>
        <w:rPr>
          <w:rFonts w:ascii="Times New Roman" w:hAnsi="Times New Roman"/>
          <w:sz w:val="20"/>
          <w:szCs w:val="20"/>
        </w:rPr>
        <w:t xml:space="preserve"> уровню. Однако поставщики сырья опасаются, что сложившийся тренд окажется неустойчивым и крайне дозированно выводят на рынок дополнительные объемы сырья. В результате страны – потребители нефти продолжают сокращать запасы. И в ближайшее время на глобальных маршрутах будет физически перемещаться меньше нефти, чем используется сейчас.</w:t>
      </w:r>
      <w:r>
        <w:rPr>
          <w:rFonts w:ascii="Times New Roman" w:hAnsi="Times New Roman"/>
          <w:sz w:val="20"/>
          <w:szCs w:val="20"/>
        </w:rPr>
        <w:br/>
        <w:t xml:space="preserve">Причина простая: в период борьбы с </w:t>
      </w:r>
      <w:proofErr w:type="spellStart"/>
      <w:r>
        <w:rPr>
          <w:rFonts w:ascii="Times New Roman" w:hAnsi="Times New Roman"/>
          <w:sz w:val="20"/>
          <w:szCs w:val="20"/>
        </w:rPr>
        <w:t>коронавирусом</w:t>
      </w:r>
      <w:proofErr w:type="spellEnd"/>
      <w:r>
        <w:rPr>
          <w:rFonts w:ascii="Times New Roman" w:hAnsi="Times New Roman"/>
          <w:sz w:val="20"/>
          <w:szCs w:val="20"/>
        </w:rPr>
        <w:t xml:space="preserve"> танкерный флот сократился. В частности, респондент из Дании привел пример своей компании: в конце 2021 года у нее осталось 64 танкера на плаву, а 20 судов были проданы или сданы в аренду. Причем последние не вернутся на европейские линии, так как требуют модернизации согласно </w:t>
      </w:r>
      <w:proofErr w:type="spellStart"/>
      <w:proofErr w:type="gramStart"/>
      <w:r>
        <w:rPr>
          <w:rFonts w:ascii="Times New Roman" w:hAnsi="Times New Roman"/>
          <w:sz w:val="20"/>
          <w:szCs w:val="20"/>
        </w:rPr>
        <w:t>ужесточающимся</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евростандартам</w:t>
      </w:r>
      <w:proofErr w:type="spellEnd"/>
      <w:r>
        <w:rPr>
          <w:rFonts w:ascii="Times New Roman" w:hAnsi="Times New Roman"/>
          <w:sz w:val="20"/>
          <w:szCs w:val="20"/>
        </w:rPr>
        <w:t>. Да и на оставшихся танкерах установлен только 51 скруббер, на остальные шесть денег хватит на модернизацию в лучшем случае только в следующем году.</w:t>
      </w:r>
      <w:r>
        <w:rPr>
          <w:rFonts w:ascii="Times New Roman" w:hAnsi="Times New Roman"/>
          <w:sz w:val="20"/>
          <w:szCs w:val="20"/>
        </w:rPr>
        <w:br/>
      </w:r>
      <w:r>
        <w:rPr>
          <w:rFonts w:ascii="Times New Roman" w:hAnsi="Times New Roman"/>
          <w:b/>
          <w:bCs/>
          <w:sz w:val="20"/>
          <w:szCs w:val="20"/>
        </w:rPr>
        <w:t>Резюме получается таким</w:t>
      </w:r>
      <w:r>
        <w:rPr>
          <w:rFonts w:ascii="Times New Roman" w:hAnsi="Times New Roman"/>
          <w:sz w:val="20"/>
          <w:szCs w:val="20"/>
        </w:rPr>
        <w:t xml:space="preserve">: мировая экономика оживает, потребление нефти в ЕС растет, а владельцы танкеров, которые вынуждены модернизировать тоннаж, несут убытки, хотя даже в </w:t>
      </w:r>
      <w:proofErr w:type="spellStart"/>
      <w:r>
        <w:rPr>
          <w:rFonts w:ascii="Times New Roman" w:hAnsi="Times New Roman"/>
          <w:sz w:val="20"/>
          <w:szCs w:val="20"/>
        </w:rPr>
        <w:t>пандемийном</w:t>
      </w:r>
      <w:proofErr w:type="spellEnd"/>
      <w:r>
        <w:rPr>
          <w:rFonts w:ascii="Times New Roman" w:hAnsi="Times New Roman"/>
          <w:sz w:val="20"/>
          <w:szCs w:val="20"/>
        </w:rPr>
        <w:t> 2020 году у них была прибыль.</w:t>
      </w:r>
      <w:r>
        <w:rPr>
          <w:rFonts w:ascii="Times New Roman" w:hAnsi="Times New Roman"/>
          <w:sz w:val="20"/>
          <w:szCs w:val="20"/>
        </w:rPr>
        <w:br/>
      </w:r>
      <w:r>
        <w:rPr>
          <w:rFonts w:ascii="Times New Roman" w:hAnsi="Times New Roman"/>
          <w:b/>
          <w:bCs/>
          <w:sz w:val="20"/>
          <w:szCs w:val="20"/>
        </w:rPr>
        <w:t>Шок у судостроителей</w:t>
      </w:r>
    </w:p>
    <w:p w:rsidR="00064913" w:rsidRDefault="005A7CCB">
      <w:pPr>
        <w:jc w:val="both"/>
        <w:rPr>
          <w:rFonts w:hint="eastAsia"/>
        </w:rPr>
      </w:pPr>
      <w:r>
        <w:rPr>
          <w:rFonts w:ascii="Times New Roman" w:hAnsi="Times New Roman"/>
          <w:sz w:val="20"/>
          <w:szCs w:val="20"/>
        </w:rPr>
        <w:t xml:space="preserve">На состояние дел судовладельцев обратили внимание судостроительные компании. Первыми обеспокоенность высказали южнокорейские верфи. Они прогнозируют сокращение заказов на строительство новых танкеров. И не намерены принимать на себя риски содержания избыточных мощностей, поскольку не уверены в том, что смогут получить деньги за строительство нового тоннажа. Особенно если в Сеуле под экспортный контроль в отношении России попадут российские заказы. </w:t>
      </w:r>
      <w:proofErr w:type="gramStart"/>
      <w:r>
        <w:rPr>
          <w:rFonts w:ascii="Times New Roman" w:hAnsi="Times New Roman"/>
          <w:sz w:val="20"/>
          <w:szCs w:val="20"/>
        </w:rPr>
        <w:t>Дело в том, что солидную часть портфеля крупных южнокорейских судостроителей составляют газовозы, заказанные под перевозки СПГ из РФ.</w:t>
      </w:r>
      <w:proofErr w:type="gramEnd"/>
      <w:r>
        <w:rPr>
          <w:rFonts w:ascii="Times New Roman" w:hAnsi="Times New Roman"/>
          <w:sz w:val="20"/>
          <w:szCs w:val="20"/>
        </w:rPr>
        <w:t xml:space="preserve"> Об этом сообщил представитель Hyundai </w:t>
      </w:r>
      <w:proofErr w:type="spellStart"/>
      <w:r>
        <w:rPr>
          <w:rFonts w:ascii="Times New Roman" w:hAnsi="Times New Roman"/>
          <w:sz w:val="20"/>
          <w:szCs w:val="20"/>
        </w:rPr>
        <w:t>Heavy</w:t>
      </w:r>
      <w:proofErr w:type="spellEnd"/>
      <w:r>
        <w:rPr>
          <w:rFonts w:ascii="Times New Roman" w:hAnsi="Times New Roman"/>
          <w:sz w:val="20"/>
          <w:szCs w:val="20"/>
        </w:rPr>
        <w:t xml:space="preserve"> </w:t>
      </w:r>
      <w:proofErr w:type="spellStart"/>
      <w:r>
        <w:rPr>
          <w:rFonts w:ascii="Times New Roman" w:hAnsi="Times New Roman"/>
          <w:sz w:val="20"/>
          <w:szCs w:val="20"/>
        </w:rPr>
        <w:t>Industries</w:t>
      </w:r>
      <w:proofErr w:type="spellEnd"/>
      <w:r>
        <w:rPr>
          <w:rFonts w:ascii="Times New Roman" w:hAnsi="Times New Roman"/>
          <w:sz w:val="20"/>
          <w:szCs w:val="20"/>
        </w:rPr>
        <w:t>.</w:t>
      </w:r>
    </w:p>
    <w:p w:rsidR="00064913" w:rsidRDefault="005A7CCB">
      <w:pPr>
        <w:jc w:val="both"/>
        <w:rPr>
          <w:rFonts w:hint="eastAsia"/>
        </w:rPr>
      </w:pPr>
      <w:r>
        <w:rPr>
          <w:rFonts w:ascii="Times New Roman" w:hAnsi="Times New Roman"/>
          <w:sz w:val="20"/>
          <w:szCs w:val="20"/>
        </w:rPr>
        <w:t xml:space="preserve">В частности, в списке заказов – три новых СПГ-танкера </w:t>
      </w:r>
      <w:proofErr w:type="spellStart"/>
      <w:r>
        <w:rPr>
          <w:rFonts w:ascii="Times New Roman" w:hAnsi="Times New Roman"/>
          <w:sz w:val="20"/>
          <w:szCs w:val="20"/>
        </w:rPr>
        <w:t>atlanticmax</w:t>
      </w:r>
      <w:proofErr w:type="spellEnd"/>
      <w:r>
        <w:rPr>
          <w:rFonts w:ascii="Times New Roman" w:hAnsi="Times New Roman"/>
          <w:sz w:val="20"/>
          <w:szCs w:val="20"/>
        </w:rPr>
        <w:t xml:space="preserve">, которые планируется поставить </w:t>
      </w:r>
      <w:r w:rsidRPr="00EE4B27">
        <w:rPr>
          <w:rFonts w:ascii="Times New Roman" w:hAnsi="Times New Roman"/>
          <w:sz w:val="20"/>
          <w:szCs w:val="20"/>
        </w:rPr>
        <w:t>«</w:t>
      </w:r>
      <w:proofErr w:type="spellStart"/>
      <w:r w:rsidRPr="00EE4B27">
        <w:rPr>
          <w:rFonts w:ascii="Times New Roman" w:hAnsi="Times New Roman"/>
          <w:sz w:val="20"/>
          <w:szCs w:val="20"/>
        </w:rPr>
        <w:t>Совкомфлоту</w:t>
      </w:r>
      <w:proofErr w:type="spellEnd"/>
      <w:r w:rsidRPr="00EE4B27">
        <w:rPr>
          <w:rFonts w:ascii="Times New Roman" w:hAnsi="Times New Roman"/>
          <w:sz w:val="20"/>
          <w:szCs w:val="20"/>
        </w:rPr>
        <w:t xml:space="preserve">» </w:t>
      </w:r>
      <w:r>
        <w:rPr>
          <w:rFonts w:ascii="Times New Roman" w:hAnsi="Times New Roman"/>
          <w:sz w:val="20"/>
          <w:szCs w:val="20"/>
        </w:rPr>
        <w:t xml:space="preserve">с 2024 года. А всего в портфеле заказов – 32 судна, которые планировалось построить в течение следующих трех лет, их стоимость оценивается в $5 млрд. Финансовый директор </w:t>
      </w:r>
      <w:r w:rsidRPr="00EE4B27">
        <w:rPr>
          <w:rFonts w:ascii="Times New Roman" w:hAnsi="Times New Roman"/>
          <w:sz w:val="20"/>
          <w:szCs w:val="20"/>
        </w:rPr>
        <w:t xml:space="preserve">«Совкомфлота» </w:t>
      </w:r>
      <w:r>
        <w:rPr>
          <w:rFonts w:ascii="Times New Roman" w:hAnsi="Times New Roman"/>
          <w:sz w:val="20"/>
          <w:szCs w:val="20"/>
        </w:rPr>
        <w:t>Николай Колесников не прокомментировал, как санкции скажутся на данном заказе.</w:t>
      </w:r>
      <w:r>
        <w:rPr>
          <w:rFonts w:ascii="Times New Roman" w:hAnsi="Times New Roman"/>
          <w:sz w:val="20"/>
          <w:szCs w:val="20"/>
        </w:rPr>
        <w:br/>
        <w:t xml:space="preserve">Кроме того, как выяснилось, </w:t>
      </w:r>
      <w:proofErr w:type="spellStart"/>
      <w:r>
        <w:rPr>
          <w:rFonts w:ascii="Times New Roman" w:hAnsi="Times New Roman"/>
          <w:sz w:val="20"/>
          <w:szCs w:val="20"/>
        </w:rPr>
        <w:t>Samsung</w:t>
      </w:r>
      <w:proofErr w:type="spellEnd"/>
      <w:r>
        <w:rPr>
          <w:rFonts w:ascii="Times New Roman" w:hAnsi="Times New Roman"/>
          <w:sz w:val="20"/>
          <w:szCs w:val="20"/>
        </w:rPr>
        <w:t xml:space="preserve"> </w:t>
      </w:r>
      <w:proofErr w:type="spellStart"/>
      <w:r>
        <w:rPr>
          <w:rFonts w:ascii="Times New Roman" w:hAnsi="Times New Roman"/>
          <w:sz w:val="20"/>
          <w:szCs w:val="20"/>
        </w:rPr>
        <w:t>Heavy</w:t>
      </w:r>
      <w:proofErr w:type="spellEnd"/>
      <w:r>
        <w:rPr>
          <w:rFonts w:ascii="Times New Roman" w:hAnsi="Times New Roman"/>
          <w:sz w:val="20"/>
          <w:szCs w:val="20"/>
        </w:rPr>
        <w:t xml:space="preserve"> </w:t>
      </w:r>
      <w:proofErr w:type="spellStart"/>
      <w:r>
        <w:rPr>
          <w:rFonts w:ascii="Times New Roman" w:hAnsi="Times New Roman"/>
          <w:sz w:val="20"/>
          <w:szCs w:val="20"/>
        </w:rPr>
        <w:t>Industries</w:t>
      </w:r>
      <w:proofErr w:type="spellEnd"/>
      <w:r>
        <w:rPr>
          <w:rFonts w:ascii="Times New Roman" w:hAnsi="Times New Roman"/>
          <w:sz w:val="20"/>
          <w:szCs w:val="20"/>
        </w:rPr>
        <w:t xml:space="preserve"> вместе с российским партнером, верфью </w:t>
      </w:r>
      <w:r w:rsidRPr="00EE4B27">
        <w:rPr>
          <w:rFonts w:ascii="Times New Roman" w:hAnsi="Times New Roman"/>
          <w:sz w:val="20"/>
          <w:szCs w:val="20"/>
        </w:rPr>
        <w:t xml:space="preserve">«Звезда», </w:t>
      </w:r>
      <w:r>
        <w:rPr>
          <w:rFonts w:ascii="Times New Roman" w:hAnsi="Times New Roman"/>
          <w:sz w:val="20"/>
          <w:szCs w:val="20"/>
        </w:rPr>
        <w:t xml:space="preserve">строит 15 ледокольных СПГ-танкеров класса arc-7 по заказу </w:t>
      </w:r>
      <w:r w:rsidRPr="00EE4B27">
        <w:rPr>
          <w:rFonts w:ascii="Times New Roman" w:hAnsi="Times New Roman"/>
          <w:sz w:val="20"/>
          <w:szCs w:val="20"/>
        </w:rPr>
        <w:t xml:space="preserve">«Совкомфлота» </w:t>
      </w:r>
      <w:r>
        <w:rPr>
          <w:rFonts w:ascii="Times New Roman" w:hAnsi="Times New Roman"/>
          <w:sz w:val="20"/>
          <w:szCs w:val="20"/>
        </w:rPr>
        <w:t xml:space="preserve">и </w:t>
      </w:r>
      <w:r w:rsidRPr="00EE4B27">
        <w:rPr>
          <w:rFonts w:ascii="Times New Roman" w:hAnsi="Times New Roman"/>
          <w:sz w:val="20"/>
          <w:szCs w:val="20"/>
        </w:rPr>
        <w:t>«</w:t>
      </w:r>
      <w:proofErr w:type="spellStart"/>
      <w:r w:rsidRPr="00EE4B27">
        <w:rPr>
          <w:rFonts w:ascii="Times New Roman" w:hAnsi="Times New Roman"/>
          <w:sz w:val="20"/>
          <w:szCs w:val="20"/>
        </w:rPr>
        <w:t>Новатэка</w:t>
      </w:r>
      <w:proofErr w:type="spellEnd"/>
      <w:r w:rsidRPr="00EE4B27">
        <w:rPr>
          <w:rFonts w:ascii="Times New Roman" w:hAnsi="Times New Roman"/>
          <w:sz w:val="20"/>
          <w:szCs w:val="20"/>
        </w:rPr>
        <w:t xml:space="preserve">» </w:t>
      </w:r>
      <w:r>
        <w:rPr>
          <w:rFonts w:ascii="Times New Roman" w:hAnsi="Times New Roman"/>
          <w:sz w:val="20"/>
          <w:szCs w:val="20"/>
        </w:rPr>
        <w:t xml:space="preserve">для перевозок в рамках российского проекта </w:t>
      </w:r>
      <w:r w:rsidRPr="00EE4B27">
        <w:rPr>
          <w:rFonts w:ascii="Times New Roman" w:hAnsi="Times New Roman"/>
          <w:sz w:val="20"/>
          <w:szCs w:val="20"/>
        </w:rPr>
        <w:t xml:space="preserve">«Арктик </w:t>
      </w:r>
      <w:r>
        <w:rPr>
          <w:rFonts w:ascii="Times New Roman" w:hAnsi="Times New Roman"/>
          <w:sz w:val="20"/>
          <w:szCs w:val="20"/>
        </w:rPr>
        <w:t>СПГ-2</w:t>
      </w:r>
      <w:r w:rsidRPr="00EE4B27">
        <w:rPr>
          <w:rFonts w:ascii="Times New Roman" w:hAnsi="Times New Roman"/>
          <w:sz w:val="20"/>
          <w:szCs w:val="20"/>
        </w:rPr>
        <w:t xml:space="preserve">». </w:t>
      </w:r>
      <w:r>
        <w:rPr>
          <w:rFonts w:ascii="Times New Roman" w:hAnsi="Times New Roman"/>
          <w:sz w:val="20"/>
          <w:szCs w:val="20"/>
        </w:rPr>
        <w:t xml:space="preserve">А еще есть заказ на строительство четырех СПГ-танкеров Arc-4, </w:t>
      </w:r>
      <w:r>
        <w:rPr>
          <w:rFonts w:ascii="Times New Roman" w:hAnsi="Times New Roman"/>
          <w:sz w:val="20"/>
          <w:szCs w:val="20"/>
        </w:rPr>
        <w:lastRenderedPageBreak/>
        <w:t>размещенных совместно </w:t>
      </w:r>
      <w:r w:rsidRPr="00EE4B27">
        <w:rPr>
          <w:rFonts w:ascii="Times New Roman" w:hAnsi="Times New Roman"/>
          <w:sz w:val="20"/>
          <w:szCs w:val="20"/>
        </w:rPr>
        <w:t>«</w:t>
      </w:r>
      <w:proofErr w:type="spellStart"/>
      <w:r w:rsidRPr="00EE4B27">
        <w:rPr>
          <w:rFonts w:ascii="Times New Roman" w:hAnsi="Times New Roman"/>
          <w:sz w:val="20"/>
          <w:szCs w:val="20"/>
        </w:rPr>
        <w:t>Совкомфлотом</w:t>
      </w:r>
      <w:proofErr w:type="spellEnd"/>
      <w:r w:rsidRPr="00EE4B27">
        <w:rPr>
          <w:rFonts w:ascii="Times New Roman" w:hAnsi="Times New Roman"/>
          <w:sz w:val="20"/>
          <w:szCs w:val="20"/>
        </w:rPr>
        <w:t xml:space="preserve">» </w:t>
      </w:r>
      <w:r>
        <w:rPr>
          <w:rFonts w:ascii="Times New Roman" w:hAnsi="Times New Roman"/>
          <w:sz w:val="20"/>
          <w:szCs w:val="20"/>
        </w:rPr>
        <w:t xml:space="preserve">и японской компанией </w:t>
      </w:r>
      <w:proofErr w:type="spellStart"/>
      <w:r>
        <w:rPr>
          <w:rFonts w:ascii="Times New Roman" w:hAnsi="Times New Roman"/>
          <w:sz w:val="20"/>
          <w:szCs w:val="20"/>
        </w:rPr>
        <w:t>Nippon</w:t>
      </w:r>
      <w:proofErr w:type="spellEnd"/>
      <w:r>
        <w:rPr>
          <w:rFonts w:ascii="Times New Roman" w:hAnsi="Times New Roman"/>
          <w:sz w:val="20"/>
          <w:szCs w:val="20"/>
        </w:rPr>
        <w:t xml:space="preserve"> </w:t>
      </w:r>
      <w:proofErr w:type="spellStart"/>
      <w:r>
        <w:rPr>
          <w:rFonts w:ascii="Times New Roman" w:hAnsi="Times New Roman"/>
          <w:sz w:val="20"/>
          <w:szCs w:val="20"/>
        </w:rPr>
        <w:t>Yusen</w:t>
      </w:r>
      <w:proofErr w:type="spellEnd"/>
      <w:r>
        <w:rPr>
          <w:rFonts w:ascii="Times New Roman" w:hAnsi="Times New Roman"/>
          <w:sz w:val="20"/>
          <w:szCs w:val="20"/>
        </w:rPr>
        <w:t xml:space="preserve"> </w:t>
      </w:r>
      <w:proofErr w:type="spellStart"/>
      <w:r>
        <w:rPr>
          <w:rFonts w:ascii="Times New Roman" w:hAnsi="Times New Roman"/>
          <w:sz w:val="20"/>
          <w:szCs w:val="20"/>
        </w:rPr>
        <w:t>Kabushiki</w:t>
      </w:r>
      <w:proofErr w:type="spellEnd"/>
      <w:r>
        <w:rPr>
          <w:rFonts w:ascii="Times New Roman" w:hAnsi="Times New Roman"/>
          <w:sz w:val="20"/>
          <w:szCs w:val="20"/>
        </w:rPr>
        <w:t xml:space="preserve"> </w:t>
      </w:r>
      <w:proofErr w:type="spellStart"/>
      <w:r>
        <w:rPr>
          <w:rFonts w:ascii="Times New Roman" w:hAnsi="Times New Roman"/>
          <w:sz w:val="20"/>
          <w:szCs w:val="20"/>
        </w:rPr>
        <w:t>Kaisha</w:t>
      </w:r>
      <w:proofErr w:type="spellEnd"/>
      <w:r>
        <w:rPr>
          <w:rFonts w:ascii="Times New Roman" w:hAnsi="Times New Roman"/>
          <w:sz w:val="20"/>
          <w:szCs w:val="20"/>
        </w:rPr>
        <w:t xml:space="preserve"> в октябре прошлого года.</w:t>
      </w:r>
    </w:p>
    <w:p w:rsidR="00064913" w:rsidRDefault="005A7CCB">
      <w:pPr>
        <w:jc w:val="both"/>
        <w:rPr>
          <w:rFonts w:hint="eastAsia"/>
        </w:rPr>
      </w:pPr>
      <w:r>
        <w:rPr>
          <w:rFonts w:ascii="Times New Roman" w:hAnsi="Times New Roman"/>
          <w:sz w:val="20"/>
          <w:szCs w:val="20"/>
        </w:rPr>
        <w:t xml:space="preserve">При этом заказчик может и повременить с выходом на мировой рынок, что, в свою очередь, создаст ощутимую нехватку тоннажа для СПГ. Все это может парализовать южнокорейские верфи. Свою обеспокоенность на эту тему выразил и представитель Daewoo </w:t>
      </w:r>
      <w:proofErr w:type="spellStart"/>
      <w:r>
        <w:rPr>
          <w:rFonts w:ascii="Times New Roman" w:hAnsi="Times New Roman"/>
          <w:sz w:val="20"/>
          <w:szCs w:val="20"/>
        </w:rPr>
        <w:t>Shipbuilding</w:t>
      </w:r>
      <w:proofErr w:type="spellEnd"/>
      <w:r>
        <w:rPr>
          <w:rFonts w:ascii="Times New Roman" w:hAnsi="Times New Roman"/>
          <w:sz w:val="20"/>
          <w:szCs w:val="20"/>
        </w:rPr>
        <w:t xml:space="preserve"> &amp; </w:t>
      </w:r>
      <w:proofErr w:type="spellStart"/>
      <w:r>
        <w:rPr>
          <w:rFonts w:ascii="Times New Roman" w:hAnsi="Times New Roman"/>
          <w:sz w:val="20"/>
          <w:szCs w:val="20"/>
        </w:rPr>
        <w:t>Marine</w:t>
      </w:r>
      <w:proofErr w:type="spellEnd"/>
      <w:r>
        <w:rPr>
          <w:rFonts w:ascii="Times New Roman" w:hAnsi="Times New Roman"/>
          <w:sz w:val="20"/>
          <w:szCs w:val="20"/>
        </w:rPr>
        <w:t xml:space="preserve"> </w:t>
      </w:r>
      <w:proofErr w:type="spellStart"/>
      <w:r>
        <w:rPr>
          <w:rFonts w:ascii="Times New Roman" w:hAnsi="Times New Roman"/>
          <w:sz w:val="20"/>
          <w:szCs w:val="20"/>
        </w:rPr>
        <w:t>Engineering</w:t>
      </w:r>
      <w:proofErr w:type="spellEnd"/>
      <w:r>
        <w:rPr>
          <w:rFonts w:ascii="Times New Roman" w:hAnsi="Times New Roman"/>
          <w:sz w:val="20"/>
          <w:szCs w:val="20"/>
        </w:rPr>
        <w:t xml:space="preserve">, поскольку в его портфеле – контракт, заключенный в 2020 году, на строительство шести СПГ-танкеров Arc-7, одна половина </w:t>
      </w:r>
      <w:proofErr w:type="gramStart"/>
      <w:r>
        <w:rPr>
          <w:rFonts w:ascii="Times New Roman" w:hAnsi="Times New Roman"/>
          <w:sz w:val="20"/>
          <w:szCs w:val="20"/>
        </w:rPr>
        <w:t>из</w:t>
      </w:r>
      <w:proofErr w:type="gramEnd"/>
      <w:r>
        <w:rPr>
          <w:rFonts w:ascii="Times New Roman" w:hAnsi="Times New Roman"/>
          <w:sz w:val="20"/>
          <w:szCs w:val="20"/>
        </w:rPr>
        <w:t xml:space="preserve"> которых – для </w:t>
      </w:r>
      <w:proofErr w:type="spellStart"/>
      <w:r>
        <w:rPr>
          <w:rFonts w:ascii="Times New Roman" w:hAnsi="Times New Roman"/>
          <w:sz w:val="20"/>
          <w:szCs w:val="20"/>
        </w:rPr>
        <w:t>Mitsui</w:t>
      </w:r>
      <w:proofErr w:type="spellEnd"/>
      <w:r>
        <w:rPr>
          <w:rFonts w:ascii="Times New Roman" w:hAnsi="Times New Roman"/>
          <w:sz w:val="20"/>
          <w:szCs w:val="20"/>
        </w:rPr>
        <w:t xml:space="preserve"> OSK </w:t>
      </w:r>
      <w:proofErr w:type="spellStart"/>
      <w:r>
        <w:rPr>
          <w:rFonts w:ascii="Times New Roman" w:hAnsi="Times New Roman"/>
          <w:sz w:val="20"/>
          <w:szCs w:val="20"/>
        </w:rPr>
        <w:t>Lines</w:t>
      </w:r>
      <w:proofErr w:type="spellEnd"/>
      <w:r>
        <w:rPr>
          <w:rFonts w:ascii="Times New Roman" w:hAnsi="Times New Roman"/>
          <w:sz w:val="20"/>
          <w:szCs w:val="20"/>
        </w:rPr>
        <w:t xml:space="preserve">, а другая – опять-таки для </w:t>
      </w:r>
      <w:r w:rsidRPr="00EE4B27">
        <w:rPr>
          <w:rFonts w:ascii="Times New Roman" w:hAnsi="Times New Roman"/>
          <w:sz w:val="20"/>
          <w:szCs w:val="20"/>
        </w:rPr>
        <w:t xml:space="preserve">«Совкомфлота». </w:t>
      </w:r>
      <w:r>
        <w:rPr>
          <w:rFonts w:ascii="Times New Roman" w:hAnsi="Times New Roman"/>
          <w:sz w:val="20"/>
          <w:szCs w:val="20"/>
        </w:rPr>
        <w:t xml:space="preserve">Поставки под тот же проект </w:t>
      </w:r>
      <w:r w:rsidRPr="00EE4B27">
        <w:rPr>
          <w:rFonts w:ascii="Times New Roman" w:hAnsi="Times New Roman"/>
          <w:sz w:val="20"/>
          <w:szCs w:val="20"/>
        </w:rPr>
        <w:t xml:space="preserve">«Арктик </w:t>
      </w:r>
      <w:r>
        <w:rPr>
          <w:rFonts w:ascii="Times New Roman" w:hAnsi="Times New Roman"/>
          <w:sz w:val="20"/>
          <w:szCs w:val="20"/>
        </w:rPr>
        <w:t>СПГ-2</w:t>
      </w:r>
      <w:r w:rsidRPr="00EE4B27">
        <w:rPr>
          <w:rFonts w:ascii="Times New Roman" w:hAnsi="Times New Roman"/>
          <w:sz w:val="20"/>
          <w:szCs w:val="20"/>
        </w:rPr>
        <w:t>»</w:t>
      </w:r>
      <w:r>
        <w:rPr>
          <w:rFonts w:ascii="Times New Roman" w:hAnsi="Times New Roman"/>
          <w:sz w:val="20"/>
          <w:szCs w:val="20"/>
          <w:lang w:val="en-US"/>
        </w:rPr>
        <w:t> </w:t>
      </w:r>
      <w:r>
        <w:rPr>
          <w:rFonts w:ascii="Times New Roman" w:hAnsi="Times New Roman"/>
          <w:sz w:val="20"/>
          <w:szCs w:val="20"/>
        </w:rPr>
        <w:t>запланированы на 2023 год.</w:t>
      </w:r>
    </w:p>
    <w:p w:rsidR="00064913" w:rsidRDefault="005A7CCB">
      <w:pPr>
        <w:jc w:val="both"/>
        <w:rPr>
          <w:rFonts w:hint="eastAsia"/>
        </w:rPr>
      </w:pPr>
      <w:r>
        <w:rPr>
          <w:rFonts w:ascii="Times New Roman" w:hAnsi="Times New Roman"/>
          <w:sz w:val="20"/>
          <w:szCs w:val="20"/>
        </w:rPr>
        <w:t xml:space="preserve">В Министерстве торговли, промышленности и энергетики Южной Кореи, </w:t>
      </w:r>
      <w:proofErr w:type="gramStart"/>
      <w:r>
        <w:rPr>
          <w:rFonts w:ascii="Times New Roman" w:hAnsi="Times New Roman"/>
          <w:sz w:val="20"/>
          <w:szCs w:val="20"/>
        </w:rPr>
        <w:t>которое</w:t>
      </w:r>
      <w:proofErr w:type="gramEnd"/>
      <w:r>
        <w:rPr>
          <w:rFonts w:ascii="Times New Roman" w:hAnsi="Times New Roman"/>
          <w:sz w:val="20"/>
          <w:szCs w:val="20"/>
        </w:rPr>
        <w:t xml:space="preserve"> курирует верфи страны, оказались не осведомлены о тех принципах, которыми руководствовались при принятии санкций против РФ в Сеуле, но осознают возможные риски.</w:t>
      </w:r>
    </w:p>
    <w:p w:rsidR="00064913" w:rsidRDefault="005A7CCB">
      <w:pPr>
        <w:jc w:val="both"/>
        <w:rPr>
          <w:rFonts w:hint="eastAsia"/>
        </w:rPr>
      </w:pPr>
      <w:r>
        <w:rPr>
          <w:rFonts w:ascii="Times New Roman" w:hAnsi="Times New Roman"/>
          <w:sz w:val="20"/>
          <w:szCs w:val="20"/>
        </w:rPr>
        <w:t>Дело в том, что под влиянием роста заказов на южнокорейских верфях их акции росли, включая февраль текущего года. А сейчас они на грани спада, как только инвесторы осознают, что, собственно, происходит. Проблема в том, что сейчас столь же крупных проектов разработки месторождений СПГ, как в РФ, в других странах нет.</w:t>
      </w:r>
    </w:p>
    <w:p w:rsidR="00064913" w:rsidRDefault="005A7CCB">
      <w:pPr>
        <w:jc w:val="both"/>
        <w:rPr>
          <w:rFonts w:hint="eastAsia"/>
        </w:rPr>
      </w:pPr>
      <w:r>
        <w:rPr>
          <w:rFonts w:ascii="Times New Roman" w:hAnsi="Times New Roman"/>
          <w:sz w:val="20"/>
          <w:szCs w:val="20"/>
        </w:rPr>
        <w:t xml:space="preserve">Кто купит сразу столько </w:t>
      </w:r>
      <w:proofErr w:type="spellStart"/>
      <w:r>
        <w:rPr>
          <w:rFonts w:ascii="Times New Roman" w:hAnsi="Times New Roman"/>
          <w:sz w:val="20"/>
          <w:szCs w:val="20"/>
        </w:rPr>
        <w:t>продуктовозов</w:t>
      </w:r>
      <w:proofErr w:type="spellEnd"/>
      <w:r>
        <w:rPr>
          <w:rFonts w:ascii="Times New Roman" w:hAnsi="Times New Roman"/>
          <w:sz w:val="20"/>
          <w:szCs w:val="20"/>
        </w:rPr>
        <w:t xml:space="preserve"> усиленного ледового класса, если российский заказчик не сможет расплатиться за них, непонятно. Такой флот нужен только для вывоза сырья из Арктики и дороже обычного. Он заточен под весьма специфический проект. Но об этом никто не подумал.</w:t>
      </w:r>
      <w:r>
        <w:rPr>
          <w:rFonts w:ascii="Times New Roman" w:hAnsi="Times New Roman"/>
          <w:sz w:val="20"/>
          <w:szCs w:val="20"/>
        </w:rPr>
        <w:br/>
        <w:t xml:space="preserve">Остается добавить, что в прошлом году экспорт российского СПГ в Европу и другие западные страны, такие как Япония, Южная Корея и Тайвань, составил 26 </w:t>
      </w:r>
      <w:proofErr w:type="gramStart"/>
      <w:r>
        <w:rPr>
          <w:rFonts w:ascii="Times New Roman" w:hAnsi="Times New Roman"/>
          <w:sz w:val="20"/>
          <w:szCs w:val="20"/>
        </w:rPr>
        <w:t>млн</w:t>
      </w:r>
      <w:proofErr w:type="gramEnd"/>
      <w:r>
        <w:rPr>
          <w:rFonts w:ascii="Times New Roman" w:hAnsi="Times New Roman"/>
          <w:sz w:val="20"/>
          <w:szCs w:val="20"/>
        </w:rPr>
        <w:t xml:space="preserve"> т. При этом 32 млн т отправила Австралия в материковый Китай.</w:t>
      </w:r>
      <w:r>
        <w:rPr>
          <w:rFonts w:ascii="Times New Roman" w:hAnsi="Times New Roman"/>
          <w:sz w:val="20"/>
          <w:szCs w:val="20"/>
        </w:rPr>
        <w:br/>
        <w:t xml:space="preserve">Предполагалось, что Китай будет покупать СПГ у РФ, а австралийский тоннаж переместится на рейсы в страны ЕС. Откуда теперь возьмут </w:t>
      </w:r>
      <w:proofErr w:type="gramStart"/>
      <w:r>
        <w:rPr>
          <w:rFonts w:ascii="Times New Roman" w:hAnsi="Times New Roman"/>
          <w:sz w:val="20"/>
          <w:szCs w:val="20"/>
        </w:rPr>
        <w:t>дополнительные</w:t>
      </w:r>
      <w:proofErr w:type="gramEnd"/>
      <w:r>
        <w:rPr>
          <w:rFonts w:ascii="Times New Roman" w:hAnsi="Times New Roman"/>
          <w:sz w:val="20"/>
          <w:szCs w:val="20"/>
        </w:rPr>
        <w:t xml:space="preserve"> </w:t>
      </w:r>
      <w:proofErr w:type="spellStart"/>
      <w:r>
        <w:rPr>
          <w:rFonts w:ascii="Times New Roman" w:hAnsi="Times New Roman"/>
          <w:sz w:val="20"/>
          <w:szCs w:val="20"/>
        </w:rPr>
        <w:t>продуктовозы</w:t>
      </w:r>
      <w:proofErr w:type="spellEnd"/>
      <w:r>
        <w:rPr>
          <w:rFonts w:ascii="Times New Roman" w:hAnsi="Times New Roman"/>
          <w:sz w:val="20"/>
          <w:szCs w:val="20"/>
        </w:rPr>
        <w:t xml:space="preserve"> в Европе – вопрос, конечно, интересный.</w:t>
      </w:r>
      <w:r>
        <w:rPr>
          <w:rFonts w:ascii="Times New Roman" w:hAnsi="Times New Roman"/>
          <w:sz w:val="20"/>
          <w:szCs w:val="20"/>
        </w:rPr>
        <w:br/>
        <w:t xml:space="preserve">Похоже, что России не следует спешить с ответными санкциями Европе, поскольку та скоро накажет себя сама за санкции против РФ. По крайней </w:t>
      </w:r>
      <w:proofErr w:type="gramStart"/>
      <w:r>
        <w:rPr>
          <w:rFonts w:ascii="Times New Roman" w:hAnsi="Times New Roman"/>
          <w:sz w:val="20"/>
          <w:szCs w:val="20"/>
        </w:rPr>
        <w:t>мере</w:t>
      </w:r>
      <w:proofErr w:type="gramEnd"/>
      <w:r>
        <w:rPr>
          <w:rFonts w:ascii="Times New Roman" w:hAnsi="Times New Roman"/>
          <w:sz w:val="20"/>
          <w:szCs w:val="20"/>
        </w:rPr>
        <w:t> в сфере судоходства.</w:t>
      </w:r>
    </w:p>
    <w:p w:rsidR="00064913" w:rsidRDefault="005A7CCB">
      <w:pPr>
        <w:jc w:val="both"/>
        <w:rPr>
          <w:rFonts w:hint="eastAsia"/>
        </w:rPr>
      </w:pPr>
      <w:r>
        <w:rPr>
          <w:rFonts w:ascii="Times New Roman" w:hAnsi="Times New Roman"/>
          <w:i/>
          <w:iCs/>
          <w:color w:val="0000CC"/>
          <w:sz w:val="20"/>
          <w:szCs w:val="20"/>
        </w:rPr>
        <w:t>rzd-partner.ru</w:t>
      </w:r>
    </w:p>
    <w:p w:rsidR="00064913" w:rsidRDefault="00064913">
      <w:pPr>
        <w:jc w:val="both"/>
        <w:rPr>
          <w:rFonts w:ascii="Times New Roman" w:hAnsi="Times New Roman"/>
          <w:i/>
          <w:iCs/>
          <w:color w:val="0000CC"/>
          <w:sz w:val="20"/>
          <w:szCs w:val="20"/>
        </w:rPr>
      </w:pPr>
    </w:p>
    <w:p w:rsidR="00064913" w:rsidRDefault="00064913">
      <w:pPr>
        <w:jc w:val="both"/>
        <w:rPr>
          <w:rFonts w:ascii="Times New Roman" w:hAnsi="Times New Roman"/>
          <w:i/>
          <w:iCs/>
          <w:color w:val="0000CC"/>
          <w:sz w:val="20"/>
          <w:szCs w:val="20"/>
        </w:rPr>
      </w:pPr>
    </w:p>
    <w:p w:rsidR="00064913" w:rsidRDefault="00064913">
      <w:pPr>
        <w:jc w:val="both"/>
        <w:rPr>
          <w:rFonts w:ascii="Times New Roman" w:hAnsi="Times New Roman"/>
          <w:sz w:val="20"/>
          <w:szCs w:val="20"/>
        </w:rPr>
      </w:pPr>
    </w:p>
    <w:p w:rsidR="00064913" w:rsidRDefault="00064913">
      <w:pPr>
        <w:jc w:val="both"/>
        <w:rPr>
          <w:rFonts w:ascii="Times New Roman" w:hAnsi="Times New Roman"/>
          <w:sz w:val="20"/>
          <w:szCs w:val="20"/>
        </w:rPr>
      </w:pPr>
    </w:p>
    <w:p w:rsidR="00064913" w:rsidRDefault="00064913">
      <w:pPr>
        <w:jc w:val="both"/>
        <w:rPr>
          <w:rFonts w:ascii="Times New Roman" w:hAnsi="Times New Roman"/>
          <w:sz w:val="20"/>
          <w:szCs w:val="20"/>
        </w:rPr>
      </w:pPr>
    </w:p>
    <w:p w:rsidR="00064913" w:rsidRDefault="005A7CCB">
      <w:pPr>
        <w:jc w:val="both"/>
        <w:rPr>
          <w:rFonts w:hint="eastAsia"/>
        </w:rPr>
      </w:pPr>
      <w:r>
        <w:rPr>
          <w:rFonts w:ascii="Times New Roman" w:hAnsi="Times New Roman"/>
          <w:b/>
          <w:bCs/>
          <w:sz w:val="26"/>
          <w:szCs w:val="26"/>
        </w:rPr>
        <w:t>СУДОХОДСТВО</w:t>
      </w:r>
    </w:p>
    <w:p w:rsidR="00064913" w:rsidRDefault="00064913">
      <w:pPr>
        <w:jc w:val="both"/>
        <w:rPr>
          <w:rFonts w:ascii="Times New Roman" w:hAnsi="Times New Roman"/>
          <w:b/>
          <w:bCs/>
          <w:sz w:val="26"/>
          <w:szCs w:val="26"/>
        </w:rPr>
      </w:pPr>
    </w:p>
    <w:p w:rsidR="00064913" w:rsidRDefault="00064913">
      <w:pPr>
        <w:jc w:val="both"/>
        <w:rPr>
          <w:rFonts w:ascii="Times New Roman" w:hAnsi="Times New Roman"/>
          <w:b/>
          <w:bCs/>
          <w:sz w:val="26"/>
          <w:szCs w:val="26"/>
        </w:rPr>
      </w:pPr>
    </w:p>
    <w:p w:rsidR="00064913" w:rsidRDefault="00064913">
      <w:pPr>
        <w:jc w:val="both"/>
        <w:rPr>
          <w:rFonts w:ascii="Times New Roman" w:hAnsi="Times New Roman"/>
          <w:b/>
          <w:bCs/>
          <w:sz w:val="26"/>
          <w:szCs w:val="26"/>
        </w:rPr>
      </w:pPr>
    </w:p>
    <w:p w:rsidR="00064913" w:rsidRDefault="005A7CCB">
      <w:pPr>
        <w:numPr>
          <w:ilvl w:val="0"/>
          <w:numId w:val="6"/>
        </w:numPr>
        <w:jc w:val="both"/>
        <w:rPr>
          <w:rFonts w:hint="eastAsia"/>
        </w:rPr>
      </w:pPr>
      <w:r>
        <w:rPr>
          <w:rFonts w:ascii="Times New Roman" w:hAnsi="Times New Roman"/>
          <w:b/>
          <w:bCs/>
          <w:sz w:val="20"/>
          <w:szCs w:val="20"/>
        </w:rPr>
        <w:t>Холдинг «</w:t>
      </w:r>
      <w:proofErr w:type="spellStart"/>
      <w:r>
        <w:rPr>
          <w:rFonts w:ascii="Times New Roman" w:hAnsi="Times New Roman"/>
          <w:b/>
          <w:bCs/>
          <w:sz w:val="20"/>
          <w:szCs w:val="20"/>
        </w:rPr>
        <w:t>Росэлектроника</w:t>
      </w:r>
      <w:proofErr w:type="spellEnd"/>
      <w:r>
        <w:rPr>
          <w:rFonts w:ascii="Times New Roman" w:hAnsi="Times New Roman"/>
          <w:b/>
          <w:bCs/>
          <w:sz w:val="20"/>
          <w:szCs w:val="20"/>
        </w:rPr>
        <w:t xml:space="preserve">» </w:t>
      </w:r>
      <w:proofErr w:type="spellStart"/>
      <w:r>
        <w:rPr>
          <w:rFonts w:ascii="Times New Roman" w:hAnsi="Times New Roman"/>
          <w:b/>
          <w:bCs/>
          <w:sz w:val="20"/>
          <w:szCs w:val="20"/>
        </w:rPr>
        <w:t>Госкорпорации</w:t>
      </w:r>
      <w:proofErr w:type="spellEnd"/>
      <w:r>
        <w:rPr>
          <w:rFonts w:ascii="Times New Roman" w:hAnsi="Times New Roman"/>
          <w:b/>
          <w:bCs/>
          <w:sz w:val="20"/>
          <w:szCs w:val="20"/>
        </w:rPr>
        <w:t xml:space="preserve"> </w:t>
      </w:r>
      <w:proofErr w:type="spellStart"/>
      <w:r>
        <w:rPr>
          <w:rFonts w:ascii="Times New Roman" w:hAnsi="Times New Roman"/>
          <w:b/>
          <w:bCs/>
          <w:sz w:val="20"/>
          <w:szCs w:val="20"/>
        </w:rPr>
        <w:t>Ростех</w:t>
      </w:r>
      <w:proofErr w:type="spellEnd"/>
      <w:r>
        <w:rPr>
          <w:rFonts w:ascii="Times New Roman" w:hAnsi="Times New Roman"/>
          <w:b/>
          <w:bCs/>
          <w:sz w:val="20"/>
          <w:szCs w:val="20"/>
        </w:rPr>
        <w:t xml:space="preserve"> продемонстрировал работу </w:t>
      </w:r>
      <w:proofErr w:type="spellStart"/>
      <w:r>
        <w:rPr>
          <w:rFonts w:ascii="Times New Roman" w:hAnsi="Times New Roman"/>
          <w:b/>
          <w:bCs/>
          <w:sz w:val="20"/>
          <w:szCs w:val="20"/>
        </w:rPr>
        <w:t>киберфизической</w:t>
      </w:r>
      <w:proofErr w:type="spellEnd"/>
      <w:r>
        <w:rPr>
          <w:rFonts w:ascii="Times New Roman" w:hAnsi="Times New Roman"/>
          <w:b/>
          <w:bCs/>
          <w:sz w:val="20"/>
          <w:szCs w:val="20"/>
        </w:rPr>
        <w:t xml:space="preserve"> платформы «Аэромобильный лоцман» в акватории Ладожского озера.</w:t>
      </w:r>
      <w:r>
        <w:rPr>
          <w:rFonts w:ascii="Times New Roman" w:hAnsi="Times New Roman"/>
          <w:sz w:val="20"/>
          <w:szCs w:val="20"/>
        </w:rPr>
        <w:t xml:space="preserve"> Она включает в себя программно-аппаратный комплекс и отечественную беспилотную технику с различным оборудованием. Использование платформы с БПЛА позволит в автоматическом режиме обследовать акваторию Северного морского пути и прибрежные объекты, собирать гидрографическую и гидрометеорологическую информацию. Она также поможет поддерживать связь в </w:t>
      </w:r>
      <w:proofErr w:type="spellStart"/>
      <w:r>
        <w:rPr>
          <w:rFonts w:ascii="Times New Roman" w:hAnsi="Times New Roman"/>
          <w:sz w:val="20"/>
          <w:szCs w:val="20"/>
        </w:rPr>
        <w:t>слабооборудованных</w:t>
      </w:r>
      <w:proofErr w:type="spellEnd"/>
      <w:r>
        <w:rPr>
          <w:rFonts w:ascii="Times New Roman" w:hAnsi="Times New Roman"/>
          <w:sz w:val="20"/>
          <w:szCs w:val="20"/>
        </w:rPr>
        <w:t xml:space="preserve"> районах Арктической зоны РФ. Платформа «Аэромобильный лоцман» разрабатывается на базе беспилотных летательных аппаратов российского производства. Среди них, в частности, – </w:t>
      </w:r>
      <w:proofErr w:type="spellStart"/>
      <w:r>
        <w:rPr>
          <w:rFonts w:ascii="Times New Roman" w:hAnsi="Times New Roman"/>
          <w:sz w:val="20"/>
          <w:szCs w:val="20"/>
        </w:rPr>
        <w:t>коптеры</w:t>
      </w:r>
      <w:proofErr w:type="spellEnd"/>
      <w:r>
        <w:rPr>
          <w:rFonts w:ascii="Times New Roman" w:hAnsi="Times New Roman"/>
          <w:sz w:val="20"/>
          <w:szCs w:val="20"/>
        </w:rPr>
        <w:t xml:space="preserve"> самолетного типа, способные работать на протяжении более 6 часов при скорости ветра до 25 метров в секунду. Аппараты оснащены радиолокационными станциями, передающими на пульт оператора различную информацию об обстановке над водой или землей и под их поверхностью.   </w:t>
      </w:r>
    </w:p>
    <w:p w:rsidR="00064913" w:rsidRDefault="005A7CCB">
      <w:pPr>
        <w:ind w:left="720"/>
        <w:jc w:val="both"/>
        <w:rPr>
          <w:rFonts w:hint="eastAsia"/>
        </w:rPr>
      </w:pPr>
      <w:r>
        <w:rPr>
          <w:rFonts w:ascii="Times New Roman" w:hAnsi="Times New Roman"/>
          <w:sz w:val="20"/>
          <w:szCs w:val="20"/>
        </w:rPr>
        <w:t>ПАО «</w:t>
      </w:r>
      <w:proofErr w:type="spellStart"/>
      <w:r>
        <w:rPr>
          <w:rFonts w:ascii="Times New Roman" w:hAnsi="Times New Roman"/>
          <w:sz w:val="20"/>
          <w:szCs w:val="20"/>
        </w:rPr>
        <w:t>Интелтех</w:t>
      </w:r>
      <w:proofErr w:type="spellEnd"/>
      <w:r>
        <w:rPr>
          <w:rFonts w:ascii="Times New Roman" w:hAnsi="Times New Roman"/>
          <w:sz w:val="20"/>
          <w:szCs w:val="20"/>
        </w:rPr>
        <w:t>» (входит в холдинг «</w:t>
      </w:r>
      <w:proofErr w:type="spellStart"/>
      <w:r>
        <w:rPr>
          <w:rFonts w:ascii="Times New Roman" w:hAnsi="Times New Roman"/>
          <w:sz w:val="20"/>
          <w:szCs w:val="20"/>
        </w:rPr>
        <w:t>Росэлектроника</w:t>
      </w:r>
      <w:proofErr w:type="spellEnd"/>
      <w:r>
        <w:rPr>
          <w:rFonts w:ascii="Times New Roman" w:hAnsi="Times New Roman"/>
          <w:sz w:val="20"/>
          <w:szCs w:val="20"/>
        </w:rPr>
        <w:t xml:space="preserve">») выступает в роли руководителя и головного исполнителя проекта «Аэромобильный лоцман» в рамках консорциума предприятий арктической кооперации Санкт-Петербурга. Демонстрация работы платформы проводилась в ледовой акватории Ладожского озера на территории учебно-методического центра «Ладога» Арктического и антарктического научно-исследовательского института (ААНИИ) в интересах ФГУП «Гидрографическое предприятие» </w:t>
      </w:r>
      <w:proofErr w:type="spellStart"/>
      <w:r>
        <w:rPr>
          <w:rFonts w:ascii="Times New Roman" w:hAnsi="Times New Roman"/>
          <w:sz w:val="20"/>
          <w:szCs w:val="20"/>
        </w:rPr>
        <w:t>Госкорпорации</w:t>
      </w:r>
      <w:proofErr w:type="spellEnd"/>
      <w:r>
        <w:rPr>
          <w:rFonts w:ascii="Times New Roman" w:hAnsi="Times New Roman"/>
          <w:sz w:val="20"/>
          <w:szCs w:val="20"/>
        </w:rPr>
        <w:t xml:space="preserve"> «</w:t>
      </w:r>
      <w:proofErr w:type="spellStart"/>
      <w:r>
        <w:rPr>
          <w:rFonts w:ascii="Times New Roman" w:hAnsi="Times New Roman"/>
          <w:sz w:val="20"/>
          <w:szCs w:val="20"/>
        </w:rPr>
        <w:t>Росатом</w:t>
      </w:r>
      <w:proofErr w:type="spellEnd"/>
      <w:r>
        <w:rPr>
          <w:rFonts w:ascii="Times New Roman" w:hAnsi="Times New Roman"/>
          <w:sz w:val="20"/>
          <w:szCs w:val="20"/>
        </w:rPr>
        <w:t xml:space="preserve">» – гидрографической службы Северного морского пути. Под управлением оператора на берегу БПЛА выполняли радиолокационные измерения с воздуха, проводили гидроакустические наблюдения, совершали посадки и взлеты с покрытой льдом поверхности. Также выполнялись маневрирования с оперативными корректировками задания. «В настоящий момент завершен второй этап реализации проекта по созданию единой аэромобильной платформы для мониторинга акватории Северного морского пути. Мы продемонстрировали коллегам из </w:t>
      </w:r>
      <w:proofErr w:type="spellStart"/>
      <w:r>
        <w:rPr>
          <w:rFonts w:ascii="Times New Roman" w:hAnsi="Times New Roman"/>
          <w:sz w:val="20"/>
          <w:szCs w:val="20"/>
        </w:rPr>
        <w:t>Росатома</w:t>
      </w:r>
      <w:proofErr w:type="spellEnd"/>
      <w:r>
        <w:rPr>
          <w:rFonts w:ascii="Times New Roman" w:hAnsi="Times New Roman"/>
          <w:sz w:val="20"/>
          <w:szCs w:val="20"/>
        </w:rPr>
        <w:t xml:space="preserve"> работу </w:t>
      </w:r>
      <w:proofErr w:type="spellStart"/>
      <w:r>
        <w:rPr>
          <w:rFonts w:ascii="Times New Roman" w:hAnsi="Times New Roman"/>
          <w:sz w:val="20"/>
          <w:szCs w:val="20"/>
        </w:rPr>
        <w:t>беспилотников</w:t>
      </w:r>
      <w:proofErr w:type="spellEnd"/>
      <w:r>
        <w:rPr>
          <w:rFonts w:ascii="Times New Roman" w:hAnsi="Times New Roman"/>
          <w:sz w:val="20"/>
          <w:szCs w:val="20"/>
        </w:rPr>
        <w:t xml:space="preserve"> и освещение ими ледовой, батиметрической и наземной обстановки с помощью оптики, </w:t>
      </w:r>
      <w:proofErr w:type="spellStart"/>
      <w:r>
        <w:rPr>
          <w:rFonts w:ascii="Times New Roman" w:hAnsi="Times New Roman"/>
          <w:sz w:val="20"/>
          <w:szCs w:val="20"/>
        </w:rPr>
        <w:t>трехдиапазонного</w:t>
      </w:r>
      <w:proofErr w:type="spellEnd"/>
      <w:r>
        <w:rPr>
          <w:rFonts w:ascii="Times New Roman" w:hAnsi="Times New Roman"/>
          <w:sz w:val="20"/>
          <w:szCs w:val="20"/>
        </w:rPr>
        <w:t xml:space="preserve"> радара и гидролокатора. По результатам испытаний получены пожелания и корректировки заказчика, которые позволят повысить эффективность работы комплекса в интересах </w:t>
      </w:r>
      <w:proofErr w:type="spellStart"/>
      <w:r>
        <w:rPr>
          <w:rFonts w:ascii="Times New Roman" w:hAnsi="Times New Roman"/>
          <w:sz w:val="20"/>
          <w:szCs w:val="20"/>
        </w:rPr>
        <w:t>Севморпути</w:t>
      </w:r>
      <w:proofErr w:type="spellEnd"/>
      <w:r>
        <w:rPr>
          <w:rFonts w:ascii="Times New Roman" w:hAnsi="Times New Roman"/>
          <w:sz w:val="20"/>
          <w:szCs w:val="20"/>
        </w:rPr>
        <w:t>», – отметил генеральный директор ПАО «</w:t>
      </w:r>
      <w:proofErr w:type="spellStart"/>
      <w:r>
        <w:rPr>
          <w:rFonts w:ascii="Times New Roman" w:hAnsi="Times New Roman"/>
          <w:sz w:val="20"/>
          <w:szCs w:val="20"/>
        </w:rPr>
        <w:t>Интелтех</w:t>
      </w:r>
      <w:proofErr w:type="spellEnd"/>
      <w:r>
        <w:rPr>
          <w:rFonts w:ascii="Times New Roman" w:hAnsi="Times New Roman"/>
          <w:sz w:val="20"/>
          <w:szCs w:val="20"/>
        </w:rPr>
        <w:t>» Юрий Николашин. </w:t>
      </w:r>
    </w:p>
    <w:p w:rsidR="00064913" w:rsidRDefault="005A7CCB">
      <w:pPr>
        <w:numPr>
          <w:ilvl w:val="0"/>
          <w:numId w:val="6"/>
        </w:numPr>
        <w:jc w:val="both"/>
        <w:rPr>
          <w:rFonts w:hint="eastAsia"/>
        </w:rPr>
      </w:pPr>
      <w:r>
        <w:rPr>
          <w:rFonts w:ascii="Times New Roman" w:hAnsi="Times New Roman"/>
          <w:b/>
          <w:bCs/>
          <w:sz w:val="20"/>
          <w:szCs w:val="20"/>
        </w:rPr>
        <w:lastRenderedPageBreak/>
        <w:t>Канада, Королевство Дания, Финляндия, Исландия, Норвегия, Швеция и США в совместном заявлении отметили серьезные препятствия для международного сотрудничества в Арктике.</w:t>
      </w:r>
      <w:r>
        <w:rPr>
          <w:rFonts w:ascii="Times New Roman" w:hAnsi="Times New Roman"/>
          <w:sz w:val="20"/>
          <w:szCs w:val="20"/>
        </w:rPr>
        <w:t xml:space="preserve"> Вместе с тем подписанты выразили готовность поддерживать деятельность Арктического совета, председателем которого в настоящее время является Россия. Ввиду текущих событий представители данных стран не будут выезжать в Россию на заседания Арктического совета. Кроме того, эти государства временно приостанавливают участие во всех заседаниях Совета и его вспомогательных органов до рассмотрения необходимых условий, которые могут позволить продолжить работу Совета.</w:t>
      </w:r>
    </w:p>
    <w:p w:rsidR="00064913" w:rsidRDefault="005A7CCB">
      <w:pPr>
        <w:numPr>
          <w:ilvl w:val="0"/>
          <w:numId w:val="6"/>
        </w:numPr>
        <w:jc w:val="both"/>
        <w:rPr>
          <w:rFonts w:hint="eastAsia"/>
        </w:rPr>
      </w:pPr>
      <w:proofErr w:type="spellStart"/>
      <w:r>
        <w:rPr>
          <w:rFonts w:ascii="Times New Roman" w:hAnsi="Times New Roman"/>
          <w:b/>
          <w:bCs/>
          <w:sz w:val="20"/>
          <w:szCs w:val="20"/>
        </w:rPr>
        <w:t>Tallink</w:t>
      </w:r>
      <w:proofErr w:type="spellEnd"/>
      <w:r>
        <w:rPr>
          <w:rFonts w:ascii="Times New Roman" w:hAnsi="Times New Roman"/>
          <w:b/>
          <w:bCs/>
          <w:sz w:val="20"/>
          <w:szCs w:val="20"/>
        </w:rPr>
        <w:t xml:space="preserve"> </w:t>
      </w:r>
      <w:proofErr w:type="spellStart"/>
      <w:r>
        <w:rPr>
          <w:rFonts w:ascii="Times New Roman" w:hAnsi="Times New Roman"/>
          <w:b/>
          <w:bCs/>
          <w:sz w:val="20"/>
          <w:szCs w:val="20"/>
        </w:rPr>
        <w:t>Grupp</w:t>
      </w:r>
      <w:proofErr w:type="spellEnd"/>
      <w:r>
        <w:rPr>
          <w:rFonts w:ascii="Times New Roman" w:hAnsi="Times New Roman"/>
          <w:b/>
          <w:bCs/>
          <w:sz w:val="20"/>
          <w:szCs w:val="20"/>
        </w:rPr>
        <w:t xml:space="preserve"> в феврале 2022 года перевезла 235 214 пассажиров, что в 3,2 раза больше, чем в феврале 2021 года,</w:t>
      </w:r>
      <w:r>
        <w:rPr>
          <w:rFonts w:ascii="Times New Roman" w:hAnsi="Times New Roman"/>
          <w:sz w:val="20"/>
          <w:szCs w:val="20"/>
        </w:rPr>
        <w:t xml:space="preserve"> говорится в сообщении компании.  Количество перевезенных грузовых единиц увеличилось на 24,8% - до 32 958 ед., количество перевезенных пассажирских транспортных средств выросло более чем в два раза - до 45 295 ед. в сравнении с аналогичным периодом прошлого года.</w:t>
      </w:r>
      <w:r>
        <w:rPr>
          <w:rFonts w:ascii="Times New Roman" w:hAnsi="Times New Roman"/>
          <w:sz w:val="20"/>
          <w:szCs w:val="20"/>
        </w:rPr>
        <w:br/>
        <w:t xml:space="preserve">На операционные показатели группы продолжают влиять ограничения, связанные с распространением COVID-19. Наибольшее влияние на положительную динамику в феврале оказали </w:t>
      </w:r>
      <w:proofErr w:type="spellStart"/>
      <w:r>
        <w:rPr>
          <w:rFonts w:ascii="Times New Roman" w:hAnsi="Times New Roman"/>
          <w:sz w:val="20"/>
          <w:szCs w:val="20"/>
        </w:rPr>
        <w:t>пассажироперевозки</w:t>
      </w:r>
      <w:proofErr w:type="spellEnd"/>
      <w:r>
        <w:rPr>
          <w:rFonts w:ascii="Times New Roman" w:hAnsi="Times New Roman"/>
          <w:sz w:val="20"/>
          <w:szCs w:val="20"/>
        </w:rPr>
        <w:t xml:space="preserve"> по маршруту между Эстонией и Швецией (рост в 5 раз - до 16,3 тыс. человек). Перевозки транспортных средств между странами выросли в 10 раз - до 1011 тыс. ед. Это связано с возобновлением рейсов круизного парома </w:t>
      </w:r>
      <w:proofErr w:type="spellStart"/>
      <w:r>
        <w:rPr>
          <w:rFonts w:ascii="Times New Roman" w:hAnsi="Times New Roman"/>
          <w:sz w:val="20"/>
          <w:szCs w:val="20"/>
        </w:rPr>
        <w:t>Baltic</w:t>
      </w:r>
      <w:proofErr w:type="spellEnd"/>
      <w:r>
        <w:rPr>
          <w:rFonts w:ascii="Times New Roman" w:hAnsi="Times New Roman"/>
          <w:sz w:val="20"/>
          <w:szCs w:val="20"/>
        </w:rPr>
        <w:t xml:space="preserve"> </w:t>
      </w:r>
      <w:proofErr w:type="spellStart"/>
      <w:r>
        <w:rPr>
          <w:rFonts w:ascii="Times New Roman" w:hAnsi="Times New Roman"/>
          <w:sz w:val="20"/>
          <w:szCs w:val="20"/>
        </w:rPr>
        <w:t>Queen</w:t>
      </w:r>
      <w:proofErr w:type="spellEnd"/>
      <w:r>
        <w:rPr>
          <w:rFonts w:ascii="Times New Roman" w:hAnsi="Times New Roman"/>
          <w:sz w:val="20"/>
          <w:szCs w:val="20"/>
        </w:rPr>
        <w:t xml:space="preserve"> между Таллинном и Стокгольмом, отмечается в заявлении компании. Кроме этого, более чем в 4 раза до 79,2 тыс. человек выросли перевозки на маршрутах Турку-Стокгольм и Хельсинки-Стокгольм. Круизы парома </w:t>
      </w:r>
      <w:proofErr w:type="spellStart"/>
      <w:r>
        <w:rPr>
          <w:rFonts w:ascii="Times New Roman" w:hAnsi="Times New Roman"/>
          <w:sz w:val="20"/>
          <w:szCs w:val="20"/>
        </w:rPr>
        <w:t>Silja</w:t>
      </w:r>
      <w:proofErr w:type="spellEnd"/>
      <w:r>
        <w:rPr>
          <w:rFonts w:ascii="Times New Roman" w:hAnsi="Times New Roman"/>
          <w:sz w:val="20"/>
          <w:szCs w:val="20"/>
        </w:rPr>
        <w:t xml:space="preserve"> </w:t>
      </w:r>
      <w:proofErr w:type="spellStart"/>
      <w:r>
        <w:rPr>
          <w:rFonts w:ascii="Times New Roman" w:hAnsi="Times New Roman"/>
          <w:sz w:val="20"/>
          <w:szCs w:val="20"/>
        </w:rPr>
        <w:t>Serenade</w:t>
      </w:r>
      <w:proofErr w:type="spellEnd"/>
      <w:r>
        <w:rPr>
          <w:rFonts w:ascii="Times New Roman" w:hAnsi="Times New Roman"/>
          <w:sz w:val="20"/>
          <w:szCs w:val="20"/>
        </w:rPr>
        <w:t xml:space="preserve"> между Финляндией и Швецией, лайнера </w:t>
      </w:r>
      <w:proofErr w:type="spellStart"/>
      <w:r>
        <w:rPr>
          <w:rFonts w:ascii="Times New Roman" w:hAnsi="Times New Roman"/>
          <w:sz w:val="20"/>
          <w:szCs w:val="20"/>
        </w:rPr>
        <w:t>Silja</w:t>
      </w:r>
      <w:proofErr w:type="spellEnd"/>
      <w:r>
        <w:rPr>
          <w:rFonts w:ascii="Times New Roman" w:hAnsi="Times New Roman"/>
          <w:sz w:val="20"/>
          <w:szCs w:val="20"/>
        </w:rPr>
        <w:t xml:space="preserve"> </w:t>
      </w:r>
      <w:proofErr w:type="spellStart"/>
      <w:r>
        <w:rPr>
          <w:rFonts w:ascii="Times New Roman" w:hAnsi="Times New Roman"/>
          <w:sz w:val="20"/>
          <w:szCs w:val="20"/>
        </w:rPr>
        <w:t>Europa</w:t>
      </w:r>
      <w:proofErr w:type="spellEnd"/>
      <w:r>
        <w:rPr>
          <w:rFonts w:ascii="Times New Roman" w:hAnsi="Times New Roman"/>
          <w:sz w:val="20"/>
          <w:szCs w:val="20"/>
        </w:rPr>
        <w:t xml:space="preserve">, работающего на маршруте между Финляндией и Эстонией, а также операции между Ригой и Стокгольмом приостановлены до сих пор, подчеркивают в </w:t>
      </w:r>
      <w:proofErr w:type="spellStart"/>
      <w:r>
        <w:rPr>
          <w:rFonts w:ascii="Times New Roman" w:hAnsi="Times New Roman"/>
          <w:sz w:val="20"/>
          <w:szCs w:val="20"/>
        </w:rPr>
        <w:t>Tallink</w:t>
      </w:r>
      <w:proofErr w:type="spellEnd"/>
      <w:r>
        <w:rPr>
          <w:rFonts w:ascii="Times New Roman" w:hAnsi="Times New Roman"/>
          <w:sz w:val="20"/>
          <w:szCs w:val="20"/>
        </w:rPr>
        <w:t>.</w:t>
      </w:r>
      <w:r>
        <w:rPr>
          <w:rFonts w:ascii="Times New Roman" w:hAnsi="Times New Roman"/>
          <w:sz w:val="20"/>
          <w:szCs w:val="20"/>
        </w:rPr>
        <w:br/>
        <w:t xml:space="preserve">AS </w:t>
      </w:r>
      <w:proofErr w:type="spellStart"/>
      <w:r>
        <w:rPr>
          <w:rFonts w:ascii="Times New Roman" w:hAnsi="Times New Roman"/>
          <w:sz w:val="20"/>
          <w:szCs w:val="20"/>
        </w:rPr>
        <w:t>Tallink</w:t>
      </w:r>
      <w:proofErr w:type="spellEnd"/>
      <w:r>
        <w:rPr>
          <w:rFonts w:ascii="Times New Roman" w:hAnsi="Times New Roman"/>
          <w:sz w:val="20"/>
          <w:szCs w:val="20"/>
        </w:rPr>
        <w:t xml:space="preserve"> </w:t>
      </w:r>
      <w:proofErr w:type="spellStart"/>
      <w:r>
        <w:rPr>
          <w:rFonts w:ascii="Times New Roman" w:hAnsi="Times New Roman"/>
          <w:sz w:val="20"/>
          <w:szCs w:val="20"/>
        </w:rPr>
        <w:t>Grupp</w:t>
      </w:r>
      <w:proofErr w:type="spellEnd"/>
      <w:r>
        <w:rPr>
          <w:rFonts w:ascii="Times New Roman" w:hAnsi="Times New Roman"/>
          <w:sz w:val="20"/>
          <w:szCs w:val="20"/>
        </w:rPr>
        <w:t xml:space="preserve"> крупнейший оператор грузопассажирских судов в северном регионе Балтийского моря. Компания владеет флотом из 14 судов и работает под брендами </w:t>
      </w:r>
      <w:proofErr w:type="spellStart"/>
      <w:r>
        <w:rPr>
          <w:rFonts w:ascii="Times New Roman" w:hAnsi="Times New Roman"/>
          <w:sz w:val="20"/>
          <w:szCs w:val="20"/>
        </w:rPr>
        <w:t>Tallink</w:t>
      </w:r>
      <w:proofErr w:type="spellEnd"/>
      <w:r>
        <w:rPr>
          <w:rFonts w:ascii="Times New Roman" w:hAnsi="Times New Roman"/>
          <w:sz w:val="20"/>
          <w:szCs w:val="20"/>
        </w:rPr>
        <w:t xml:space="preserve"> и </w:t>
      </w:r>
      <w:proofErr w:type="spellStart"/>
      <w:r>
        <w:rPr>
          <w:rFonts w:ascii="Times New Roman" w:hAnsi="Times New Roman"/>
          <w:sz w:val="20"/>
          <w:szCs w:val="20"/>
        </w:rPr>
        <w:t>Silja</w:t>
      </w:r>
      <w:proofErr w:type="spellEnd"/>
      <w:r>
        <w:rPr>
          <w:rFonts w:ascii="Times New Roman" w:hAnsi="Times New Roman"/>
          <w:sz w:val="20"/>
          <w:szCs w:val="20"/>
        </w:rPr>
        <w:t xml:space="preserve"> </w:t>
      </w:r>
      <w:proofErr w:type="spellStart"/>
      <w:r>
        <w:rPr>
          <w:rFonts w:ascii="Times New Roman" w:hAnsi="Times New Roman"/>
          <w:sz w:val="20"/>
          <w:szCs w:val="20"/>
        </w:rPr>
        <w:t>Line</w:t>
      </w:r>
      <w:proofErr w:type="spellEnd"/>
      <w:r>
        <w:rPr>
          <w:rFonts w:ascii="Times New Roman" w:hAnsi="Times New Roman"/>
          <w:sz w:val="20"/>
          <w:szCs w:val="20"/>
        </w:rPr>
        <w:t xml:space="preserve"> на семи маршрутах. В начале 2017 года компания запустила на маршруте Хельсинки-Таллин быстроходный паром нового поколения на СПГ топливе </w:t>
      </w:r>
      <w:proofErr w:type="spellStart"/>
      <w:r>
        <w:rPr>
          <w:rFonts w:ascii="Times New Roman" w:hAnsi="Times New Roman"/>
          <w:sz w:val="20"/>
          <w:szCs w:val="20"/>
        </w:rPr>
        <w:t>Megastar</w:t>
      </w:r>
      <w:proofErr w:type="spellEnd"/>
      <w:r>
        <w:rPr>
          <w:rFonts w:ascii="Times New Roman" w:hAnsi="Times New Roman"/>
          <w:sz w:val="20"/>
          <w:szCs w:val="20"/>
        </w:rPr>
        <w:t xml:space="preserve">. В 2019 году паромы группы перевезли 9,8 </w:t>
      </w:r>
      <w:proofErr w:type="gramStart"/>
      <w:r>
        <w:rPr>
          <w:rFonts w:ascii="Times New Roman" w:hAnsi="Times New Roman"/>
          <w:sz w:val="20"/>
          <w:szCs w:val="20"/>
        </w:rPr>
        <w:t>млн</w:t>
      </w:r>
      <w:proofErr w:type="gramEnd"/>
      <w:r>
        <w:rPr>
          <w:rFonts w:ascii="Times New Roman" w:hAnsi="Times New Roman"/>
          <w:sz w:val="20"/>
          <w:szCs w:val="20"/>
        </w:rPr>
        <w:t xml:space="preserve"> пассажиров и 380 тыс. накатных грузов.</w:t>
      </w:r>
    </w:p>
    <w:p w:rsidR="00064913" w:rsidRDefault="00064913">
      <w:pPr>
        <w:ind w:left="720"/>
        <w:jc w:val="both"/>
        <w:rPr>
          <w:rFonts w:ascii="Times New Roman" w:hAnsi="Times New Roman"/>
          <w:sz w:val="20"/>
          <w:szCs w:val="20"/>
        </w:rPr>
      </w:pPr>
    </w:p>
    <w:p w:rsidR="00064913" w:rsidRDefault="00064913">
      <w:pPr>
        <w:jc w:val="both"/>
        <w:rPr>
          <w:rFonts w:ascii="Times New Roman" w:hAnsi="Times New Roman"/>
          <w:sz w:val="20"/>
          <w:szCs w:val="20"/>
        </w:rPr>
      </w:pPr>
    </w:p>
    <w:p w:rsidR="00064913" w:rsidRDefault="00064913">
      <w:pPr>
        <w:jc w:val="both"/>
        <w:rPr>
          <w:rFonts w:ascii="Times New Roman" w:hAnsi="Times New Roman"/>
          <w:b/>
          <w:bCs/>
          <w:u w:val="single"/>
        </w:rPr>
      </w:pPr>
    </w:p>
    <w:p w:rsidR="00064913" w:rsidRDefault="005A7CCB">
      <w:pPr>
        <w:jc w:val="both"/>
        <w:rPr>
          <w:rFonts w:hint="eastAsia"/>
        </w:rPr>
      </w:pPr>
      <w:r>
        <w:rPr>
          <w:rFonts w:ascii="Times New Roman" w:hAnsi="Times New Roman"/>
          <w:b/>
          <w:bCs/>
          <w:u w:val="single"/>
        </w:rPr>
        <w:t>ВОЛНУЮЩЕЕ  ПОЛОЖЕНИЕ</w:t>
      </w:r>
    </w:p>
    <w:p w:rsidR="00064913" w:rsidRDefault="005A7CCB">
      <w:pPr>
        <w:jc w:val="both"/>
        <w:rPr>
          <w:rFonts w:hint="eastAsia"/>
        </w:rPr>
      </w:pPr>
      <w:r>
        <w:rPr>
          <w:rStyle w:val="1"/>
          <w:rFonts w:ascii="Times New Roman" w:hAnsi="Times New Roman"/>
          <w:sz w:val="20"/>
          <w:szCs w:val="20"/>
        </w:rPr>
        <w:t xml:space="preserve">Большинство участников отрасли морских круизов, которые приостановлены для иностранных туристов два года назад с началом пандемии </w:t>
      </w:r>
      <w:proofErr w:type="spellStart"/>
      <w:r>
        <w:rPr>
          <w:rStyle w:val="1"/>
          <w:rFonts w:ascii="Times New Roman" w:hAnsi="Times New Roman"/>
          <w:sz w:val="20"/>
          <w:szCs w:val="20"/>
        </w:rPr>
        <w:t>коронавируса</w:t>
      </w:r>
      <w:proofErr w:type="spellEnd"/>
      <w:r>
        <w:rPr>
          <w:rStyle w:val="1"/>
          <w:rFonts w:ascii="Times New Roman" w:hAnsi="Times New Roman"/>
          <w:sz w:val="20"/>
          <w:szCs w:val="20"/>
        </w:rPr>
        <w:t>, рискуют провести еще одну навигацию с ограничениями. Впрочем, на фоне закрытия прямого авиасообщения с большинством стран Европы, туристический спрос, вероятно, вырастет на направлении в Турцию и Египет. Весной 2022 года международное круизное сообщение в Сочи, одной из первых в России, планирует возобновить СК «Аквилон». </w:t>
      </w:r>
      <w:r>
        <w:rPr>
          <w:rFonts w:ascii="Times New Roman" w:hAnsi="Times New Roman"/>
          <w:sz w:val="20"/>
          <w:szCs w:val="20"/>
        </w:rPr>
        <w:t>Обслуживание круизных судов и пассажирских паромов в морских портах прекращено из-за запрета на въезд иностранцев, который правительство ввело на фоне пандемии 16 марта 2020 года (распоряжение № 635-р). Участники рынка отмечают, что запрет привел к существенной потере доходов соответствующих пассажирских терминалов, увеличению сроков окупаемости инвестиций, произведенных ранее в их реконструкцию и модернизацию.  Крупнейшие в России морские пассажирские порты и терминалы расположены в Санкт-Петербурге, Сочи, Владивостоке и Петропавловске-Камчатском, их операторами являются АО «Пассажирский порт Санкт-Петербург «</w:t>
      </w:r>
      <w:hyperlink r:id="rId14" w:anchor="_blank" w:history="1">
        <w:r>
          <w:rPr>
            <w:rStyle w:val="a3"/>
            <w:rFonts w:ascii="Times New Roman" w:hAnsi="Times New Roman"/>
            <w:color w:val="auto"/>
            <w:sz w:val="20"/>
            <w:szCs w:val="20"/>
            <w:u w:val="none"/>
          </w:rPr>
          <w:t>Морской фасад</w:t>
        </w:r>
      </w:hyperlink>
      <w:r>
        <w:rPr>
          <w:rFonts w:ascii="Times New Roman" w:hAnsi="Times New Roman"/>
          <w:sz w:val="20"/>
          <w:szCs w:val="20"/>
        </w:rPr>
        <w:t xml:space="preserve">», АО «Морской порт </w:t>
      </w:r>
      <w:proofErr w:type="spellStart"/>
      <w:r>
        <w:rPr>
          <w:rFonts w:ascii="Times New Roman" w:hAnsi="Times New Roman"/>
          <w:sz w:val="20"/>
          <w:szCs w:val="20"/>
        </w:rPr>
        <w:t>Сочи»</w:t>
      </w:r>
      <w:proofErr w:type="gramStart"/>
      <w:r>
        <w:rPr>
          <w:rFonts w:ascii="Times New Roman" w:hAnsi="Times New Roman"/>
          <w:sz w:val="20"/>
          <w:szCs w:val="20"/>
        </w:rPr>
        <w:t>,О</w:t>
      </w:r>
      <w:proofErr w:type="gramEnd"/>
      <w:r>
        <w:rPr>
          <w:rFonts w:ascii="Times New Roman" w:hAnsi="Times New Roman"/>
          <w:sz w:val="20"/>
          <w:szCs w:val="20"/>
        </w:rPr>
        <w:t>ОО</w:t>
      </w:r>
      <w:proofErr w:type="spellEnd"/>
      <w:r>
        <w:rPr>
          <w:rFonts w:ascii="Times New Roman" w:hAnsi="Times New Roman"/>
          <w:sz w:val="20"/>
          <w:szCs w:val="20"/>
        </w:rPr>
        <w:t xml:space="preserve"> «Владивостокский морской терминал» и ФГУП « </w:t>
      </w:r>
      <w:hyperlink r:id="rId15" w:anchor="_blank" w:history="1">
        <w:r>
          <w:rPr>
            <w:rStyle w:val="a3"/>
            <w:rFonts w:ascii="Times New Roman" w:hAnsi="Times New Roman"/>
            <w:color w:val="auto"/>
            <w:sz w:val="20"/>
            <w:szCs w:val="20"/>
            <w:u w:val="none"/>
          </w:rPr>
          <w:t>Росморпорт</w:t>
        </w:r>
      </w:hyperlink>
      <w:r>
        <w:rPr>
          <w:rFonts w:ascii="Times New Roman" w:hAnsi="Times New Roman"/>
          <w:sz w:val="20"/>
          <w:szCs w:val="20"/>
        </w:rPr>
        <w:t xml:space="preserve"> ». </w:t>
      </w:r>
    </w:p>
    <w:p w:rsidR="00064913" w:rsidRDefault="005A7CCB">
      <w:pPr>
        <w:jc w:val="both"/>
        <w:rPr>
          <w:rFonts w:hint="eastAsia"/>
        </w:rPr>
      </w:pPr>
      <w:r>
        <w:rPr>
          <w:rFonts w:ascii="Times New Roman" w:hAnsi="Times New Roman"/>
          <w:sz w:val="20"/>
          <w:szCs w:val="20"/>
        </w:rPr>
        <w:t xml:space="preserve">Компании с 2020 года вынуждены полностью прекратить деятельность, связанную с обслуживанием </w:t>
      </w:r>
      <w:proofErr w:type="spellStart"/>
      <w:r>
        <w:rPr>
          <w:rFonts w:ascii="Times New Roman" w:hAnsi="Times New Roman"/>
          <w:sz w:val="20"/>
          <w:szCs w:val="20"/>
        </w:rPr>
        <w:t>пассажировкруизных</w:t>
      </w:r>
      <w:proofErr w:type="spellEnd"/>
      <w:r>
        <w:rPr>
          <w:rFonts w:ascii="Times New Roman" w:hAnsi="Times New Roman"/>
          <w:sz w:val="20"/>
          <w:szCs w:val="20"/>
        </w:rPr>
        <w:t xml:space="preserve"> судов. Учитывая сохраняющиеся ограничения в связи с распространением </w:t>
      </w:r>
      <w:proofErr w:type="spellStart"/>
      <w:r>
        <w:rPr>
          <w:rFonts w:ascii="Times New Roman" w:hAnsi="Times New Roman"/>
          <w:sz w:val="20"/>
          <w:szCs w:val="20"/>
        </w:rPr>
        <w:t>коронавируса</w:t>
      </w:r>
      <w:proofErr w:type="spellEnd"/>
      <w:r>
        <w:rPr>
          <w:rFonts w:ascii="Times New Roman" w:hAnsi="Times New Roman"/>
          <w:sz w:val="20"/>
          <w:szCs w:val="20"/>
        </w:rPr>
        <w:t xml:space="preserve"> и начало военной операции на Украине, операторы пассажирских портов, вероятно, не смогут восстановить деятельность в </w:t>
      </w:r>
      <w:proofErr w:type="spellStart"/>
      <w:r>
        <w:rPr>
          <w:rFonts w:ascii="Times New Roman" w:hAnsi="Times New Roman"/>
          <w:sz w:val="20"/>
          <w:szCs w:val="20"/>
        </w:rPr>
        <w:t>межудународном</w:t>
      </w:r>
      <w:proofErr w:type="spellEnd"/>
      <w:r>
        <w:rPr>
          <w:rFonts w:ascii="Times New Roman" w:hAnsi="Times New Roman"/>
          <w:sz w:val="20"/>
          <w:szCs w:val="20"/>
        </w:rPr>
        <w:t xml:space="preserve"> сообщении</w:t>
      </w:r>
      <w:proofErr w:type="gramStart"/>
      <w:r>
        <w:rPr>
          <w:rFonts w:ascii="Times New Roman" w:hAnsi="Times New Roman"/>
          <w:sz w:val="20"/>
          <w:szCs w:val="20"/>
        </w:rPr>
        <w:t>.</w:t>
      </w:r>
      <w:proofErr w:type="gramEnd"/>
      <w:r>
        <w:rPr>
          <w:rFonts w:ascii="Times New Roman" w:hAnsi="Times New Roman"/>
          <w:sz w:val="20"/>
          <w:szCs w:val="20"/>
        </w:rPr>
        <w:t> </w:t>
      </w:r>
      <w:proofErr w:type="gramStart"/>
      <w:r>
        <w:rPr>
          <w:rFonts w:ascii="Times New Roman" w:hAnsi="Times New Roman"/>
          <w:sz w:val="20"/>
          <w:szCs w:val="20"/>
        </w:rPr>
        <w:t>о</w:t>
      </w:r>
      <w:proofErr w:type="gramEnd"/>
      <w:r>
        <w:rPr>
          <w:rFonts w:ascii="Times New Roman" w:hAnsi="Times New Roman"/>
          <w:sz w:val="20"/>
          <w:szCs w:val="20"/>
        </w:rPr>
        <w:t>траслевые ассоциации  настаивают на открытии морских пунктов пропуска через границу, как это уже сделано для автомобильного, железнодорожного и авиатранспорта. О том, что распоряжение правительства РФ в части морских круизов должно быть пересмотрено, не раз заявляла </w:t>
      </w:r>
      <w:hyperlink r:id="rId16" w:anchor="_blank" w:history="1">
        <w:r>
          <w:rPr>
            <w:rStyle w:val="a3"/>
            <w:rFonts w:ascii="Times New Roman" w:hAnsi="Times New Roman"/>
            <w:color w:val="auto"/>
            <w:sz w:val="20"/>
            <w:szCs w:val="20"/>
            <w:u w:val="none"/>
          </w:rPr>
          <w:t>Ассоциация морских торговых портов (АСОП)</w:t>
        </w:r>
      </w:hyperlink>
      <w:r>
        <w:rPr>
          <w:rFonts w:ascii="Times New Roman" w:hAnsi="Times New Roman"/>
          <w:sz w:val="20"/>
          <w:szCs w:val="20"/>
        </w:rPr>
        <w:t>. В последний раз — в начале февраля 2022 года. Основной аргумент отраслевых ассоциаций был в том, что границы открыты для автомобильного, железнодорожного и авиатранспорта, что создает неконкурентное преимущество. «Работа специализированных пассажирских терминалов в России полностью приостановлена. Требуется принятие мер по субсидированию деятельности компаний, по аналогии с авиапредприятиями. К сожалению, этот вопрос до сих пор не решен. Второй год подряд стоит крупнейший в России пассажирский порт «</w:t>
      </w:r>
      <w:hyperlink r:id="rId17" w:anchor="_blank" w:history="1">
        <w:r>
          <w:rPr>
            <w:rStyle w:val="a3"/>
            <w:rFonts w:ascii="Times New Roman" w:hAnsi="Times New Roman"/>
            <w:color w:val="auto"/>
            <w:sz w:val="20"/>
            <w:szCs w:val="20"/>
            <w:u w:val="none"/>
          </w:rPr>
          <w:t>Морской фасад</w:t>
        </w:r>
      </w:hyperlink>
      <w:r>
        <w:rPr>
          <w:rFonts w:ascii="Times New Roman" w:hAnsi="Times New Roman"/>
          <w:sz w:val="20"/>
          <w:szCs w:val="20"/>
        </w:rPr>
        <w:t xml:space="preserve">» в Санкт-Петербурге, а также терминалы в порту Сочи, Владивосток, Петропавловск-Камчатский. </w:t>
      </w:r>
    </w:p>
    <w:p w:rsidR="00064913" w:rsidRDefault="005A7CCB">
      <w:pPr>
        <w:jc w:val="both"/>
        <w:rPr>
          <w:rFonts w:hint="eastAsia"/>
        </w:rPr>
      </w:pPr>
      <w:r>
        <w:rPr>
          <w:rFonts w:ascii="Times New Roman" w:hAnsi="Times New Roman"/>
          <w:sz w:val="20"/>
          <w:szCs w:val="20"/>
        </w:rPr>
        <w:t xml:space="preserve">Приступить к выполнению международных рейсов весной этого года, вероятно, сможет только ООО СК «Аквилон» (оперирует лайнером </w:t>
      </w:r>
      <w:proofErr w:type="spellStart"/>
      <w:r>
        <w:rPr>
          <w:rFonts w:ascii="Times New Roman" w:hAnsi="Times New Roman"/>
          <w:sz w:val="20"/>
          <w:szCs w:val="20"/>
        </w:rPr>
        <w:t>Astoria</w:t>
      </w:r>
      <w:proofErr w:type="spellEnd"/>
      <w:r>
        <w:rPr>
          <w:rFonts w:ascii="Times New Roman" w:hAnsi="Times New Roman"/>
          <w:sz w:val="20"/>
          <w:szCs w:val="20"/>
        </w:rPr>
        <w:t xml:space="preserve"> </w:t>
      </w:r>
      <w:proofErr w:type="spellStart"/>
      <w:r>
        <w:rPr>
          <w:rFonts w:ascii="Times New Roman" w:hAnsi="Times New Roman"/>
          <w:sz w:val="20"/>
          <w:szCs w:val="20"/>
        </w:rPr>
        <w:t>Grande</w:t>
      </w:r>
      <w:proofErr w:type="spellEnd"/>
      <w:r>
        <w:rPr>
          <w:rFonts w:ascii="Times New Roman" w:hAnsi="Times New Roman"/>
          <w:sz w:val="20"/>
          <w:szCs w:val="20"/>
        </w:rPr>
        <w:t xml:space="preserve">) из морского порта Сочи. Маршруты пока будут кольцевыми — без возможности принять дополнительных туристов в городах с </w:t>
      </w:r>
      <w:proofErr w:type="spellStart"/>
      <w:r>
        <w:rPr>
          <w:rFonts w:ascii="Times New Roman" w:hAnsi="Times New Roman"/>
          <w:sz w:val="20"/>
          <w:szCs w:val="20"/>
        </w:rPr>
        <w:t>судозаходами</w:t>
      </w:r>
      <w:proofErr w:type="spellEnd"/>
      <w:r>
        <w:rPr>
          <w:rFonts w:ascii="Times New Roman" w:hAnsi="Times New Roman"/>
          <w:sz w:val="20"/>
          <w:szCs w:val="20"/>
        </w:rPr>
        <w:t xml:space="preserve"> или купить только часть пути. В предстоящем навигационном сезоне лайнер (вместимость — более 1100 пассажиров) планировал выполнить 16 круизов по маршрутам в Турцию, Египет, Кипр, Израиль и Грузию.  В АО «Пассажирский порт Санкт-Петербург «</w:t>
      </w:r>
      <w:hyperlink r:id="rId18" w:anchor="_blank" w:history="1">
        <w:r>
          <w:rPr>
            <w:rStyle w:val="a3"/>
            <w:rFonts w:ascii="Times New Roman" w:hAnsi="Times New Roman"/>
            <w:color w:val="auto"/>
            <w:sz w:val="20"/>
            <w:szCs w:val="20"/>
            <w:u w:val="none"/>
          </w:rPr>
          <w:t>Морской фасад</w:t>
        </w:r>
      </w:hyperlink>
      <w:r>
        <w:rPr>
          <w:rFonts w:ascii="Times New Roman" w:hAnsi="Times New Roman"/>
          <w:sz w:val="20"/>
          <w:szCs w:val="20"/>
        </w:rPr>
        <w:t xml:space="preserve">» сообщили, что управляющая компания вела переговоры о возобновлении приема </w:t>
      </w:r>
      <w:r>
        <w:rPr>
          <w:rFonts w:ascii="Times New Roman" w:hAnsi="Times New Roman"/>
          <w:sz w:val="20"/>
          <w:szCs w:val="20"/>
        </w:rPr>
        <w:lastRenderedPageBreak/>
        <w:t xml:space="preserve">иностранных туристов на круизных пассажирских судах, а заход первого лайнера SH </w:t>
      </w:r>
      <w:proofErr w:type="spellStart"/>
      <w:r>
        <w:rPr>
          <w:rFonts w:ascii="Times New Roman" w:hAnsi="Times New Roman"/>
          <w:sz w:val="20"/>
          <w:szCs w:val="20"/>
        </w:rPr>
        <w:t>Vega</w:t>
      </w:r>
      <w:proofErr w:type="spellEnd"/>
      <w:r>
        <w:rPr>
          <w:rFonts w:ascii="Times New Roman" w:hAnsi="Times New Roman"/>
          <w:sz w:val="20"/>
          <w:szCs w:val="20"/>
        </w:rPr>
        <w:t xml:space="preserve"> компании </w:t>
      </w:r>
      <w:proofErr w:type="spellStart"/>
      <w:r>
        <w:rPr>
          <w:rFonts w:ascii="Times New Roman" w:hAnsi="Times New Roman"/>
          <w:sz w:val="20"/>
          <w:szCs w:val="20"/>
        </w:rPr>
        <w:t>V.Ships</w:t>
      </w:r>
      <w:proofErr w:type="spellEnd"/>
      <w:r>
        <w:rPr>
          <w:rFonts w:ascii="Times New Roman" w:hAnsi="Times New Roman"/>
          <w:sz w:val="20"/>
          <w:szCs w:val="20"/>
        </w:rPr>
        <w:t xml:space="preserve"> </w:t>
      </w:r>
      <w:proofErr w:type="spellStart"/>
      <w:r>
        <w:rPr>
          <w:rFonts w:ascii="Times New Roman" w:hAnsi="Times New Roman"/>
          <w:sz w:val="20"/>
          <w:szCs w:val="20"/>
        </w:rPr>
        <w:t>Leisure</w:t>
      </w:r>
      <w:proofErr w:type="spellEnd"/>
      <w:r>
        <w:rPr>
          <w:rFonts w:ascii="Times New Roman" w:hAnsi="Times New Roman"/>
          <w:sz w:val="20"/>
          <w:szCs w:val="20"/>
        </w:rPr>
        <w:t> мог состояться в апреле 2022 года. </w:t>
      </w:r>
    </w:p>
    <w:p w:rsidR="00064913" w:rsidRDefault="005A7CCB">
      <w:pPr>
        <w:jc w:val="both"/>
        <w:rPr>
          <w:rFonts w:hint="eastAsia"/>
        </w:rPr>
      </w:pPr>
      <w:r>
        <w:rPr>
          <w:rFonts w:ascii="Times New Roman" w:hAnsi="Times New Roman"/>
          <w:sz w:val="20"/>
          <w:szCs w:val="20"/>
        </w:rPr>
        <w:t xml:space="preserve">Информация о возобновлении </w:t>
      </w:r>
      <w:proofErr w:type="spellStart"/>
      <w:r>
        <w:rPr>
          <w:rFonts w:ascii="Times New Roman" w:hAnsi="Times New Roman"/>
          <w:sz w:val="20"/>
          <w:szCs w:val="20"/>
        </w:rPr>
        <w:t>судозаходов</w:t>
      </w:r>
      <w:proofErr w:type="spellEnd"/>
      <w:r>
        <w:rPr>
          <w:rFonts w:ascii="Times New Roman" w:hAnsi="Times New Roman"/>
          <w:sz w:val="20"/>
          <w:szCs w:val="20"/>
        </w:rPr>
        <w:t xml:space="preserve"> в порты Дальнего Востока на середину февраля 2022 года не подтверждалась.</w:t>
      </w:r>
    </w:p>
    <w:p w:rsidR="00064913" w:rsidRDefault="005A7CCB">
      <w:pPr>
        <w:jc w:val="both"/>
        <w:rPr>
          <w:rFonts w:hint="eastAsia"/>
        </w:rPr>
      </w:pPr>
      <w:r>
        <w:rPr>
          <w:rFonts w:ascii="Times New Roman" w:hAnsi="Times New Roman"/>
          <w:sz w:val="20"/>
          <w:szCs w:val="20"/>
        </w:rPr>
        <w:t xml:space="preserve">В  общем объеме круизного рынка в мире доля России составляет менее 2%. </w:t>
      </w:r>
      <w:r>
        <w:rPr>
          <w:rFonts w:ascii="Times New Roman" w:hAnsi="Times New Roman"/>
          <w:i/>
          <w:iCs/>
          <w:sz w:val="20"/>
          <w:szCs w:val="20"/>
        </w:rPr>
        <w:t>В общем объеме круизного рынка в мире доля России составляет менее 2% или около 500 тыс. человек. </w:t>
      </w:r>
    </w:p>
    <w:p w:rsidR="00064913" w:rsidRDefault="005A7CCB">
      <w:pPr>
        <w:jc w:val="both"/>
        <w:rPr>
          <w:rFonts w:hint="eastAsia"/>
        </w:rPr>
      </w:pPr>
      <w:r>
        <w:rPr>
          <w:rFonts w:ascii="Times New Roman" w:hAnsi="Times New Roman"/>
          <w:i/>
          <w:iCs/>
          <w:color w:val="0000CC"/>
          <w:sz w:val="20"/>
          <w:szCs w:val="20"/>
        </w:rPr>
        <w:t>portnews.ru</w:t>
      </w:r>
    </w:p>
    <w:p w:rsidR="00064913" w:rsidRDefault="00064913">
      <w:pPr>
        <w:jc w:val="both"/>
        <w:rPr>
          <w:rFonts w:ascii="Times New Roman" w:hAnsi="Times New Roman"/>
          <w:sz w:val="20"/>
          <w:szCs w:val="20"/>
        </w:rPr>
      </w:pPr>
    </w:p>
    <w:p w:rsidR="00064913" w:rsidRDefault="00064913">
      <w:pPr>
        <w:jc w:val="both"/>
        <w:rPr>
          <w:rFonts w:ascii="Times New Roman" w:hAnsi="Times New Roman"/>
          <w:sz w:val="20"/>
          <w:szCs w:val="20"/>
        </w:rPr>
      </w:pPr>
    </w:p>
    <w:p w:rsidR="00064913" w:rsidRDefault="00064913">
      <w:pPr>
        <w:jc w:val="both"/>
        <w:rPr>
          <w:rFonts w:ascii="Times New Roman" w:hAnsi="Times New Roman"/>
          <w:sz w:val="20"/>
          <w:szCs w:val="20"/>
        </w:rPr>
      </w:pPr>
    </w:p>
    <w:p w:rsidR="00064913" w:rsidRDefault="00064913">
      <w:pPr>
        <w:jc w:val="both"/>
        <w:rPr>
          <w:rFonts w:ascii="Times New Roman" w:hAnsi="Times New Roman"/>
          <w:sz w:val="20"/>
          <w:szCs w:val="20"/>
        </w:rPr>
      </w:pPr>
    </w:p>
    <w:p w:rsidR="00064913" w:rsidRDefault="00064913">
      <w:pPr>
        <w:jc w:val="both"/>
        <w:rPr>
          <w:rFonts w:ascii="Times New Roman" w:hAnsi="Times New Roman"/>
          <w:sz w:val="20"/>
          <w:szCs w:val="20"/>
        </w:rPr>
      </w:pPr>
    </w:p>
    <w:p w:rsidR="00064913" w:rsidRDefault="005A7CCB">
      <w:pPr>
        <w:jc w:val="both"/>
        <w:rPr>
          <w:rFonts w:hint="eastAsia"/>
        </w:rPr>
      </w:pPr>
      <w:r>
        <w:rPr>
          <w:rFonts w:ascii="Times New Roman" w:hAnsi="Times New Roman"/>
          <w:b/>
          <w:bCs/>
          <w:sz w:val="26"/>
          <w:szCs w:val="26"/>
        </w:rPr>
        <w:t>МОРЯКАМ</w:t>
      </w:r>
    </w:p>
    <w:p w:rsidR="00064913" w:rsidRDefault="00064913">
      <w:pPr>
        <w:jc w:val="both"/>
        <w:rPr>
          <w:rFonts w:ascii="Times New Roman" w:hAnsi="Times New Roman"/>
          <w:sz w:val="20"/>
          <w:szCs w:val="20"/>
        </w:rPr>
      </w:pPr>
    </w:p>
    <w:p w:rsidR="00064913" w:rsidRDefault="00064913">
      <w:pPr>
        <w:jc w:val="both"/>
        <w:rPr>
          <w:rFonts w:ascii="Times New Roman" w:hAnsi="Times New Roman"/>
          <w:sz w:val="20"/>
          <w:szCs w:val="20"/>
        </w:rPr>
      </w:pPr>
    </w:p>
    <w:p w:rsidR="00064913" w:rsidRDefault="00064913">
      <w:pPr>
        <w:jc w:val="both"/>
        <w:rPr>
          <w:rFonts w:ascii="Times New Roman" w:hAnsi="Times New Roman"/>
          <w:sz w:val="20"/>
          <w:szCs w:val="20"/>
        </w:rPr>
      </w:pPr>
    </w:p>
    <w:p w:rsidR="00064913" w:rsidRDefault="005A7CCB">
      <w:pPr>
        <w:numPr>
          <w:ilvl w:val="0"/>
          <w:numId w:val="4"/>
        </w:numPr>
        <w:jc w:val="both"/>
        <w:rPr>
          <w:rFonts w:hint="eastAsia"/>
        </w:rPr>
      </w:pPr>
      <w:r>
        <w:rPr>
          <w:rFonts w:ascii="Times New Roman" w:hAnsi="Times New Roman"/>
          <w:b/>
          <w:bCs/>
          <w:sz w:val="20"/>
          <w:szCs w:val="20"/>
          <w:shd w:val="clear" w:color="auto" w:fill="FFFFFF"/>
        </w:rPr>
        <w:t>Генеральный директор, председатель правления ПАО </w:t>
      </w:r>
      <w:hyperlink r:id="rId19" w:anchor="_blank" w:history="1">
        <w:r>
          <w:rPr>
            <w:rStyle w:val="a3"/>
            <w:rFonts w:ascii="Times New Roman" w:hAnsi="Times New Roman"/>
            <w:b/>
            <w:bCs/>
            <w:color w:val="auto"/>
            <w:sz w:val="20"/>
            <w:szCs w:val="20"/>
            <w:shd w:val="clear" w:color="auto" w:fill="FFFFFF"/>
          </w:rPr>
          <w:t>«</w:t>
        </w:r>
        <w:proofErr w:type="spellStart"/>
        <w:r>
          <w:rPr>
            <w:rStyle w:val="a3"/>
            <w:rFonts w:ascii="Times New Roman" w:hAnsi="Times New Roman"/>
            <w:b/>
            <w:bCs/>
            <w:color w:val="auto"/>
            <w:sz w:val="20"/>
            <w:szCs w:val="20"/>
            <w:shd w:val="clear" w:color="auto" w:fill="FFFFFF"/>
          </w:rPr>
          <w:t>Совкомфлот</w:t>
        </w:r>
        <w:proofErr w:type="spellEnd"/>
        <w:r>
          <w:rPr>
            <w:rStyle w:val="a3"/>
            <w:rFonts w:ascii="Times New Roman" w:hAnsi="Times New Roman"/>
            <w:b/>
            <w:bCs/>
            <w:color w:val="auto"/>
            <w:sz w:val="20"/>
            <w:szCs w:val="20"/>
            <w:shd w:val="clear" w:color="auto" w:fill="FFFFFF"/>
          </w:rPr>
          <w:t>» </w:t>
        </w:r>
      </w:hyperlink>
      <w:r>
        <w:rPr>
          <w:rFonts w:ascii="Times New Roman" w:hAnsi="Times New Roman"/>
          <w:b/>
          <w:bCs/>
          <w:sz w:val="20"/>
          <w:szCs w:val="20"/>
          <w:shd w:val="clear" w:color="auto" w:fill="FFFFFF"/>
        </w:rPr>
        <w:t xml:space="preserve">Игорь </w:t>
      </w:r>
      <w:proofErr w:type="spellStart"/>
      <w:r>
        <w:rPr>
          <w:rFonts w:ascii="Times New Roman" w:hAnsi="Times New Roman"/>
          <w:b/>
          <w:bCs/>
          <w:sz w:val="20"/>
          <w:szCs w:val="20"/>
          <w:shd w:val="clear" w:color="auto" w:fill="FFFFFF"/>
        </w:rPr>
        <w:t>Тонковидов</w:t>
      </w:r>
      <w:proofErr w:type="spellEnd"/>
      <w:r>
        <w:rPr>
          <w:rFonts w:ascii="Times New Roman" w:hAnsi="Times New Roman"/>
          <w:b/>
          <w:bCs/>
          <w:sz w:val="20"/>
          <w:szCs w:val="20"/>
          <w:shd w:val="clear" w:color="auto" w:fill="FFFFFF"/>
        </w:rPr>
        <w:t xml:space="preserve"> обратился к капитанам и членам экипажей судов</w:t>
      </w:r>
      <w:r>
        <w:rPr>
          <w:rFonts w:ascii="Times New Roman" w:hAnsi="Times New Roman"/>
          <w:sz w:val="20"/>
          <w:szCs w:val="20"/>
          <w:shd w:val="clear" w:color="auto" w:fill="FFFFFF"/>
        </w:rPr>
        <w:t xml:space="preserve"> Группы компаний СКФ.</w:t>
      </w:r>
      <w:r>
        <w:rPr>
          <w:rFonts w:ascii="Times New Roman" w:hAnsi="Times New Roman"/>
          <w:sz w:val="20"/>
          <w:szCs w:val="20"/>
        </w:rPr>
        <w:br/>
      </w:r>
      <w:r>
        <w:rPr>
          <w:rFonts w:ascii="Times New Roman" w:hAnsi="Times New Roman"/>
          <w:sz w:val="20"/>
          <w:szCs w:val="20"/>
          <w:shd w:val="clear" w:color="auto" w:fill="FFFFFF"/>
        </w:rPr>
        <w:t>Несмотря на ограничения, под которые в том числе попало ПАО «</w:t>
      </w:r>
      <w:proofErr w:type="spellStart"/>
      <w:r>
        <w:fldChar w:fldCharType="begin"/>
      </w:r>
      <w:r>
        <w:instrText xml:space="preserve"> HYPERLINK "http://portnews.ru/companies/pao_sovkomflot/" \n _blank</w:instrText>
      </w:r>
      <w:r>
        <w:fldChar w:fldCharType="separate"/>
      </w:r>
      <w:r>
        <w:rPr>
          <w:rStyle w:val="a3"/>
          <w:rFonts w:ascii="Times New Roman" w:hAnsi="Times New Roman"/>
          <w:color w:val="auto"/>
          <w:sz w:val="20"/>
          <w:szCs w:val="20"/>
          <w:shd w:val="clear" w:color="auto" w:fill="FFFFFF"/>
        </w:rPr>
        <w:t>Совкомфлот</w:t>
      </w:r>
      <w:proofErr w:type="spellEnd"/>
      <w:r>
        <w:fldChar w:fldCharType="end"/>
      </w:r>
      <w:r>
        <w:rPr>
          <w:rFonts w:ascii="Times New Roman" w:hAnsi="Times New Roman"/>
          <w:sz w:val="20"/>
          <w:szCs w:val="20"/>
          <w:shd w:val="clear" w:color="auto" w:fill="FFFFFF"/>
        </w:rPr>
        <w:t>», компания продолжает работу по морской перевозке энергоносителей, выполняя обязательства перед клиентами и партнерами.</w:t>
      </w:r>
      <w:r>
        <w:rPr>
          <w:rFonts w:ascii="Times New Roman" w:hAnsi="Times New Roman"/>
          <w:sz w:val="20"/>
          <w:szCs w:val="20"/>
        </w:rPr>
        <w:br/>
      </w:r>
      <w:r>
        <w:rPr>
          <w:rFonts w:ascii="Times New Roman" w:hAnsi="Times New Roman"/>
          <w:sz w:val="20"/>
          <w:szCs w:val="20"/>
          <w:shd w:val="clear" w:color="auto" w:fill="FFFFFF"/>
        </w:rPr>
        <w:t xml:space="preserve">При этом, как подчеркнул Игорь </w:t>
      </w:r>
      <w:proofErr w:type="spellStart"/>
      <w:r>
        <w:rPr>
          <w:rFonts w:ascii="Times New Roman" w:hAnsi="Times New Roman"/>
          <w:sz w:val="20"/>
          <w:szCs w:val="20"/>
          <w:shd w:val="clear" w:color="auto" w:fill="FFFFFF"/>
        </w:rPr>
        <w:t>Тонковидов</w:t>
      </w:r>
      <w:proofErr w:type="spellEnd"/>
      <w:r>
        <w:rPr>
          <w:rFonts w:ascii="Times New Roman" w:hAnsi="Times New Roman"/>
          <w:sz w:val="20"/>
          <w:szCs w:val="20"/>
          <w:shd w:val="clear" w:color="auto" w:fill="FFFFFF"/>
        </w:rPr>
        <w:t xml:space="preserve">, </w:t>
      </w:r>
      <w:r>
        <w:rPr>
          <w:rFonts w:ascii="Times New Roman" w:hAnsi="Times New Roman"/>
          <w:b/>
          <w:bCs/>
          <w:sz w:val="20"/>
          <w:szCs w:val="20"/>
          <w:shd w:val="clear" w:color="auto" w:fill="FFFFFF"/>
        </w:rPr>
        <w:t>«абсолютным приоритетом для нас остается забота о членах экипажей и сотрудниках береговых подразделений, их здоровье и безопасность».</w:t>
      </w:r>
      <w:r>
        <w:rPr>
          <w:rFonts w:ascii="Times New Roman" w:hAnsi="Times New Roman"/>
          <w:sz w:val="20"/>
          <w:szCs w:val="20"/>
        </w:rPr>
        <w:br/>
      </w:r>
      <w:r>
        <w:rPr>
          <w:rFonts w:ascii="Times New Roman" w:hAnsi="Times New Roman"/>
          <w:sz w:val="20"/>
          <w:szCs w:val="20"/>
          <w:shd w:val="clear" w:color="auto" w:fill="FFFFFF"/>
        </w:rPr>
        <w:t>Глава «</w:t>
      </w:r>
      <w:hyperlink r:id="rId20" w:anchor="_blank" w:history="1">
        <w:r>
          <w:rPr>
            <w:rStyle w:val="a3"/>
            <w:rFonts w:ascii="Times New Roman" w:hAnsi="Times New Roman"/>
            <w:color w:val="auto"/>
            <w:sz w:val="20"/>
            <w:szCs w:val="20"/>
            <w:shd w:val="clear" w:color="auto" w:fill="FFFFFF"/>
          </w:rPr>
          <w:t>Совкомфлот</w:t>
        </w:r>
      </w:hyperlink>
      <w:r>
        <w:rPr>
          <w:rFonts w:ascii="Times New Roman" w:hAnsi="Times New Roman"/>
          <w:sz w:val="20"/>
          <w:szCs w:val="20"/>
          <w:shd w:val="clear" w:color="auto" w:fill="FFFFFF"/>
        </w:rPr>
        <w:t xml:space="preserve">а» заверил коллег, что компания выполнит все свои обязательства, и «каждый вне зависимости от обстоятельств получит причитающуюся ему заработную плату в полном </w:t>
      </w:r>
      <w:proofErr w:type="gramStart"/>
      <w:r>
        <w:rPr>
          <w:rFonts w:ascii="Times New Roman" w:hAnsi="Times New Roman"/>
          <w:sz w:val="20"/>
          <w:szCs w:val="20"/>
          <w:shd w:val="clear" w:color="auto" w:fill="FFFFFF"/>
        </w:rPr>
        <w:t>объеме</w:t>
      </w:r>
      <w:proofErr w:type="gramEnd"/>
      <w:r>
        <w:rPr>
          <w:rFonts w:ascii="Times New Roman" w:hAnsi="Times New Roman"/>
          <w:sz w:val="20"/>
          <w:szCs w:val="20"/>
          <w:shd w:val="clear" w:color="auto" w:fill="FFFFFF"/>
        </w:rPr>
        <w:t>».</w:t>
      </w:r>
      <w:r>
        <w:rPr>
          <w:rFonts w:ascii="Times New Roman" w:hAnsi="Times New Roman"/>
          <w:sz w:val="20"/>
          <w:szCs w:val="20"/>
        </w:rPr>
        <w:br/>
      </w:r>
      <w:r>
        <w:rPr>
          <w:rFonts w:ascii="Times New Roman" w:hAnsi="Times New Roman"/>
          <w:sz w:val="20"/>
          <w:szCs w:val="20"/>
          <w:shd w:val="clear" w:color="auto" w:fill="FFFFFF"/>
        </w:rPr>
        <w:t>Компания также приняла оперативные меры для обеспечения своевременной репатриации членов экипажей. Логистическая цепочка репатриации была скорректирована из-за введенных некоторыми странами ограничений на прямое авиасообщение с Россией, однако на текущий момент еще ни одна смена экипажа не была отменена из-за ограничения перелетов.</w:t>
      </w:r>
      <w:r>
        <w:rPr>
          <w:rFonts w:ascii="Times New Roman" w:hAnsi="Times New Roman"/>
          <w:sz w:val="20"/>
          <w:szCs w:val="20"/>
        </w:rPr>
        <w:br/>
      </w:r>
      <w:r>
        <w:rPr>
          <w:rFonts w:ascii="Times New Roman" w:hAnsi="Times New Roman"/>
          <w:sz w:val="20"/>
          <w:szCs w:val="20"/>
          <w:shd w:val="clear" w:color="auto" w:fill="FFFFFF"/>
        </w:rPr>
        <w:t xml:space="preserve">Кроме того, в связи с временной приостановкой </w:t>
      </w:r>
      <w:proofErr w:type="gramStart"/>
      <w:r>
        <w:rPr>
          <w:rFonts w:ascii="Times New Roman" w:hAnsi="Times New Roman"/>
          <w:sz w:val="20"/>
          <w:szCs w:val="20"/>
          <w:shd w:val="clear" w:color="auto" w:fill="FFFFFF"/>
        </w:rPr>
        <w:t>работы ряда аэропортов юга России</w:t>
      </w:r>
      <w:proofErr w:type="gramEnd"/>
      <w:r>
        <w:rPr>
          <w:rFonts w:ascii="Times New Roman" w:hAnsi="Times New Roman"/>
          <w:sz w:val="20"/>
          <w:szCs w:val="20"/>
          <w:shd w:val="clear" w:color="auto" w:fill="FFFFFF"/>
        </w:rPr>
        <w:t xml:space="preserve"> успешно организована доставка экипажей с помощью чартерного наземного транспорта.</w:t>
      </w:r>
      <w:r>
        <w:rPr>
          <w:rFonts w:ascii="Times New Roman" w:hAnsi="Times New Roman"/>
          <w:sz w:val="20"/>
          <w:szCs w:val="20"/>
        </w:rPr>
        <w:br/>
      </w:r>
      <w:r>
        <w:rPr>
          <w:rFonts w:ascii="Times New Roman" w:hAnsi="Times New Roman"/>
          <w:sz w:val="20"/>
          <w:szCs w:val="20"/>
          <w:shd w:val="clear" w:color="auto" w:fill="FFFFFF"/>
        </w:rPr>
        <w:t xml:space="preserve">«Компания приложит все усилия, чтобы обеспечить бесперебойную работу флота и береговых подразделений», - подчеркнул Игорь </w:t>
      </w:r>
      <w:proofErr w:type="spellStart"/>
      <w:r>
        <w:rPr>
          <w:rFonts w:ascii="Times New Roman" w:hAnsi="Times New Roman"/>
          <w:sz w:val="20"/>
          <w:szCs w:val="20"/>
          <w:shd w:val="clear" w:color="auto" w:fill="FFFFFF"/>
        </w:rPr>
        <w:t>Тонковидов</w:t>
      </w:r>
      <w:proofErr w:type="spellEnd"/>
      <w:r>
        <w:rPr>
          <w:rFonts w:ascii="Times New Roman" w:hAnsi="Times New Roman"/>
          <w:sz w:val="20"/>
          <w:szCs w:val="20"/>
          <w:shd w:val="clear" w:color="auto" w:fill="FFFFFF"/>
        </w:rPr>
        <w:t>.</w:t>
      </w:r>
    </w:p>
    <w:p w:rsidR="00064913" w:rsidRDefault="005A7CCB">
      <w:pPr>
        <w:numPr>
          <w:ilvl w:val="0"/>
          <w:numId w:val="4"/>
        </w:numPr>
        <w:jc w:val="both"/>
        <w:rPr>
          <w:rFonts w:hint="eastAsia"/>
        </w:rPr>
      </w:pPr>
      <w:r>
        <w:rPr>
          <w:rFonts w:ascii="Times New Roman" w:hAnsi="Times New Roman"/>
          <w:b/>
          <w:bCs/>
          <w:sz w:val="20"/>
          <w:szCs w:val="20"/>
          <w:shd w:val="clear" w:color="auto" w:fill="FFFFFF"/>
        </w:rPr>
        <w:t>Судоходная отрасль обеспокоена кризисом смены экипажей, который может усугубиться, если российско-украинский конфликт продолжится.</w:t>
      </w:r>
      <w:r>
        <w:rPr>
          <w:rFonts w:ascii="Times New Roman" w:hAnsi="Times New Roman"/>
          <w:sz w:val="20"/>
          <w:szCs w:val="20"/>
          <w:shd w:val="clear" w:color="auto" w:fill="FFFFFF"/>
        </w:rPr>
        <w:t xml:space="preserve"> По данным BIMCO за прошлый год, россияне составляли 10,5% всех моряков глобального торгового флота (более 198 тыс. человек), украинцы - 4% (76,5 тыс.). В публикации отмечается, что в условиях военных действий мужчинам в возрасте от 18 до 60 лет не разрешено покидать Украину, аэропорты и порты закрыты, поэтому моряки не могут выехать из страны. Для российских моряков перемещение за пределы России также становится проблематичным, плюс судовладельцы предупреждают о возможных проблемах с оплатой в связи с банковскими санкциями. В этих условиях управляющие компании пытаются договориться с действующими экипажами на судах о продлении их контрактов. Также они обеспокоены растущими рисками возникновения конфликтов на борту, так как многие экипажи имеют в своем составе как русских, так и украинских моряков, - передает ТАСС. </w:t>
      </w:r>
    </w:p>
    <w:p w:rsidR="00064913" w:rsidRDefault="005A7CCB">
      <w:pPr>
        <w:numPr>
          <w:ilvl w:val="0"/>
          <w:numId w:val="4"/>
        </w:numPr>
        <w:jc w:val="both"/>
        <w:rPr>
          <w:rFonts w:hint="eastAsia"/>
        </w:rPr>
      </w:pPr>
      <w:r>
        <w:rPr>
          <w:rFonts w:ascii="Times New Roman" w:hAnsi="Times New Roman"/>
          <w:b/>
          <w:bCs/>
          <w:sz w:val="20"/>
          <w:szCs w:val="20"/>
        </w:rPr>
        <w:t>В Британии портовые рабочие отказались разгружать танкер под немецким флагом с российской нефтью</w:t>
      </w:r>
      <w:r>
        <w:rPr>
          <w:rFonts w:ascii="Times New Roman" w:hAnsi="Times New Roman"/>
          <w:sz w:val="20"/>
          <w:szCs w:val="20"/>
        </w:rPr>
        <w:t>. "</w:t>
      </w:r>
      <w:proofErr w:type="spellStart"/>
      <w:r>
        <w:rPr>
          <w:rFonts w:ascii="Times New Roman" w:hAnsi="Times New Roman"/>
          <w:sz w:val="20"/>
          <w:szCs w:val="20"/>
        </w:rPr>
        <w:t>Сикод</w:t>
      </w:r>
      <w:proofErr w:type="spellEnd"/>
      <w:r>
        <w:rPr>
          <w:rFonts w:ascii="Times New Roman" w:hAnsi="Times New Roman"/>
          <w:sz w:val="20"/>
          <w:szCs w:val="20"/>
        </w:rPr>
        <w:t>" (</w:t>
      </w:r>
      <w:proofErr w:type="spellStart"/>
      <w:r>
        <w:rPr>
          <w:rFonts w:ascii="Times New Roman" w:hAnsi="Times New Roman"/>
          <w:sz w:val="20"/>
          <w:szCs w:val="20"/>
        </w:rPr>
        <w:t>Seacod</w:t>
      </w:r>
      <w:proofErr w:type="spellEnd"/>
      <w:r>
        <w:rPr>
          <w:rFonts w:ascii="Times New Roman" w:hAnsi="Times New Roman"/>
          <w:sz w:val="20"/>
          <w:szCs w:val="20"/>
        </w:rPr>
        <w:t>) под немецким флагом причалил к терминалу на реке</w:t>
      </w:r>
      <w:proofErr w:type="gramStart"/>
      <w:r>
        <w:rPr>
          <w:rFonts w:ascii="Times New Roman" w:hAnsi="Times New Roman"/>
          <w:sz w:val="20"/>
          <w:szCs w:val="20"/>
        </w:rPr>
        <w:t xml:space="preserve"> М</w:t>
      </w:r>
      <w:proofErr w:type="gramEnd"/>
      <w:r>
        <w:rPr>
          <w:rFonts w:ascii="Times New Roman" w:hAnsi="Times New Roman"/>
          <w:sz w:val="20"/>
          <w:szCs w:val="20"/>
        </w:rPr>
        <w:t xml:space="preserve">ерси с разрешения портовых властей в четверг, - сообщает </w:t>
      </w:r>
      <w:proofErr w:type="spellStart"/>
      <w:r>
        <w:rPr>
          <w:rFonts w:ascii="Times New Roman" w:hAnsi="Times New Roman"/>
          <w:sz w:val="20"/>
          <w:szCs w:val="20"/>
        </w:rPr>
        <w:t>Delfi</w:t>
      </w:r>
      <w:proofErr w:type="spellEnd"/>
      <w:r>
        <w:rPr>
          <w:rFonts w:ascii="Times New Roman" w:hAnsi="Times New Roman"/>
          <w:sz w:val="20"/>
          <w:szCs w:val="20"/>
        </w:rPr>
        <w:t>.   Британское правительство запретило вход в порты любых судов, связанных с Россией из-за российского вторжения в Украину. Местный профсоюз сообщил, что груз на борту "</w:t>
      </w:r>
      <w:proofErr w:type="spellStart"/>
      <w:r>
        <w:rPr>
          <w:rFonts w:ascii="Times New Roman" w:hAnsi="Times New Roman"/>
          <w:sz w:val="20"/>
          <w:szCs w:val="20"/>
        </w:rPr>
        <w:t>Сикода</w:t>
      </w:r>
      <w:proofErr w:type="spellEnd"/>
      <w:r>
        <w:rPr>
          <w:rFonts w:ascii="Times New Roman" w:hAnsi="Times New Roman"/>
          <w:sz w:val="20"/>
          <w:szCs w:val="20"/>
        </w:rPr>
        <w:t>" не подпадает под запрет, но рабочие разгружать его не будут ни при каких условиях, а правительство должно "закрыть лазейки" в том, как запрет регулируется на практике.</w:t>
      </w:r>
    </w:p>
    <w:p w:rsidR="00064913" w:rsidRDefault="005A7CCB">
      <w:pPr>
        <w:numPr>
          <w:ilvl w:val="0"/>
          <w:numId w:val="4"/>
        </w:numPr>
        <w:jc w:val="both"/>
        <w:rPr>
          <w:rFonts w:hint="eastAsia"/>
        </w:rPr>
      </w:pPr>
      <w:r>
        <w:rPr>
          <w:rStyle w:val="1"/>
          <w:rFonts w:ascii="Times New Roman" w:hAnsi="Times New Roman"/>
          <w:b/>
          <w:bCs/>
          <w:sz w:val="20"/>
          <w:szCs w:val="20"/>
        </w:rPr>
        <w:t xml:space="preserve">Профсоюз </w:t>
      </w:r>
      <w:proofErr w:type="spellStart"/>
      <w:r>
        <w:rPr>
          <w:rStyle w:val="1"/>
          <w:rFonts w:ascii="Times New Roman" w:hAnsi="Times New Roman"/>
          <w:b/>
          <w:bCs/>
          <w:sz w:val="20"/>
          <w:szCs w:val="20"/>
        </w:rPr>
        <w:t>The</w:t>
      </w:r>
      <w:proofErr w:type="spellEnd"/>
      <w:r>
        <w:rPr>
          <w:rStyle w:val="1"/>
          <w:rFonts w:ascii="Times New Roman" w:hAnsi="Times New Roman"/>
          <w:b/>
          <w:bCs/>
          <w:sz w:val="20"/>
          <w:szCs w:val="20"/>
        </w:rPr>
        <w:t xml:space="preserve"> </w:t>
      </w:r>
      <w:proofErr w:type="spellStart"/>
      <w:r>
        <w:rPr>
          <w:rStyle w:val="1"/>
          <w:rFonts w:ascii="Times New Roman" w:hAnsi="Times New Roman"/>
          <w:b/>
          <w:bCs/>
          <w:sz w:val="20"/>
          <w:szCs w:val="20"/>
        </w:rPr>
        <w:t>International</w:t>
      </w:r>
      <w:proofErr w:type="spellEnd"/>
      <w:r>
        <w:rPr>
          <w:rStyle w:val="1"/>
          <w:rFonts w:ascii="Times New Roman" w:hAnsi="Times New Roman"/>
          <w:b/>
          <w:bCs/>
          <w:sz w:val="20"/>
          <w:szCs w:val="20"/>
        </w:rPr>
        <w:t xml:space="preserve"> </w:t>
      </w:r>
      <w:proofErr w:type="spellStart"/>
      <w:r>
        <w:rPr>
          <w:rStyle w:val="1"/>
          <w:rFonts w:ascii="Times New Roman" w:hAnsi="Times New Roman"/>
          <w:b/>
          <w:bCs/>
          <w:sz w:val="20"/>
          <w:szCs w:val="20"/>
        </w:rPr>
        <w:t>Longshore</w:t>
      </w:r>
      <w:proofErr w:type="spellEnd"/>
      <w:r>
        <w:rPr>
          <w:rStyle w:val="1"/>
          <w:rFonts w:ascii="Times New Roman" w:hAnsi="Times New Roman"/>
          <w:b/>
          <w:bCs/>
          <w:sz w:val="20"/>
          <w:szCs w:val="20"/>
        </w:rPr>
        <w:t xml:space="preserve"> </w:t>
      </w:r>
      <w:proofErr w:type="spellStart"/>
      <w:r>
        <w:rPr>
          <w:rStyle w:val="1"/>
          <w:rFonts w:ascii="Times New Roman" w:hAnsi="Times New Roman"/>
          <w:b/>
          <w:bCs/>
          <w:sz w:val="20"/>
          <w:szCs w:val="20"/>
        </w:rPr>
        <w:t>and</w:t>
      </w:r>
      <w:proofErr w:type="spellEnd"/>
      <w:r>
        <w:rPr>
          <w:rStyle w:val="1"/>
          <w:rFonts w:ascii="Times New Roman" w:hAnsi="Times New Roman"/>
          <w:b/>
          <w:bCs/>
          <w:sz w:val="20"/>
          <w:szCs w:val="20"/>
        </w:rPr>
        <w:t xml:space="preserve"> </w:t>
      </w:r>
      <w:proofErr w:type="spellStart"/>
      <w:r>
        <w:rPr>
          <w:rStyle w:val="1"/>
          <w:rFonts w:ascii="Times New Roman" w:hAnsi="Times New Roman"/>
          <w:b/>
          <w:bCs/>
          <w:sz w:val="20"/>
          <w:szCs w:val="20"/>
        </w:rPr>
        <w:t>Warehouse</w:t>
      </w:r>
      <w:proofErr w:type="spellEnd"/>
      <w:r>
        <w:rPr>
          <w:rStyle w:val="1"/>
          <w:rFonts w:ascii="Times New Roman" w:hAnsi="Times New Roman"/>
          <w:b/>
          <w:bCs/>
          <w:sz w:val="20"/>
          <w:szCs w:val="20"/>
        </w:rPr>
        <w:t xml:space="preserve"> </w:t>
      </w:r>
      <w:proofErr w:type="spellStart"/>
      <w:r>
        <w:rPr>
          <w:rStyle w:val="1"/>
          <w:rFonts w:ascii="Times New Roman" w:hAnsi="Times New Roman"/>
          <w:b/>
          <w:bCs/>
          <w:sz w:val="20"/>
          <w:szCs w:val="20"/>
        </w:rPr>
        <w:t>Union</w:t>
      </w:r>
      <w:proofErr w:type="spellEnd"/>
      <w:r>
        <w:rPr>
          <w:rStyle w:val="1"/>
          <w:rFonts w:ascii="Times New Roman" w:hAnsi="Times New Roman"/>
          <w:b/>
          <w:bCs/>
          <w:sz w:val="20"/>
          <w:szCs w:val="20"/>
        </w:rPr>
        <w:t xml:space="preserve"> (ILWU) заявил об «акте солидарности» с Украиной, который осуществляют работники 29 портов</w:t>
      </w:r>
      <w:r>
        <w:rPr>
          <w:rStyle w:val="1"/>
          <w:rFonts w:ascii="Times New Roman" w:hAnsi="Times New Roman"/>
          <w:sz w:val="20"/>
          <w:szCs w:val="20"/>
        </w:rPr>
        <w:t xml:space="preserve">. </w:t>
      </w:r>
      <w:r>
        <w:rPr>
          <w:rFonts w:ascii="Times New Roman" w:hAnsi="Times New Roman"/>
          <w:sz w:val="20"/>
          <w:szCs w:val="20"/>
        </w:rPr>
        <w:t>Профсоюз представляет докеров американского западного побережья. Как сообщила пресс-служба ILWU, более 20 тыс. работников в США и Канаде не будут разгружать груз и товары, пришедшие из Российской Федерации, а также груз, транспортируемый российскими судами.</w:t>
      </w:r>
    </w:p>
    <w:p w:rsidR="00064913" w:rsidRDefault="005A7CCB">
      <w:pPr>
        <w:numPr>
          <w:ilvl w:val="0"/>
          <w:numId w:val="4"/>
        </w:numPr>
        <w:jc w:val="both"/>
        <w:rPr>
          <w:rFonts w:hint="eastAsia"/>
        </w:rPr>
      </w:pPr>
      <w:r>
        <w:rPr>
          <w:rFonts w:ascii="Times New Roman" w:hAnsi="Times New Roman"/>
          <w:b/>
          <w:bCs/>
          <w:sz w:val="20"/>
          <w:szCs w:val="20"/>
          <w:shd w:val="clear" w:color="auto" w:fill="FFFFFF"/>
        </w:rPr>
        <w:t xml:space="preserve">Запущена процедура общественного обсуждения Женевской декларации о правах человека на море, подготовленной и опубликованной Организацией по защите прав человека на море  </w:t>
      </w:r>
      <w:proofErr w:type="spellStart"/>
      <w:r>
        <w:rPr>
          <w:rFonts w:ascii="Times New Roman" w:hAnsi="Times New Roman"/>
          <w:b/>
          <w:bCs/>
          <w:sz w:val="20"/>
          <w:szCs w:val="20"/>
          <w:shd w:val="clear" w:color="auto" w:fill="FFFFFF"/>
        </w:rPr>
        <w:t>Human</w:t>
      </w:r>
      <w:proofErr w:type="spellEnd"/>
      <w:r>
        <w:rPr>
          <w:rFonts w:ascii="Times New Roman" w:hAnsi="Times New Roman"/>
          <w:b/>
          <w:bCs/>
          <w:sz w:val="20"/>
          <w:szCs w:val="20"/>
          <w:shd w:val="clear" w:color="auto" w:fill="FFFFFF"/>
        </w:rPr>
        <w:t xml:space="preserve"> </w:t>
      </w:r>
      <w:proofErr w:type="spellStart"/>
      <w:r>
        <w:rPr>
          <w:rFonts w:ascii="Times New Roman" w:hAnsi="Times New Roman"/>
          <w:b/>
          <w:bCs/>
          <w:sz w:val="20"/>
          <w:szCs w:val="20"/>
          <w:shd w:val="clear" w:color="auto" w:fill="FFFFFF"/>
        </w:rPr>
        <w:t>Rights</w:t>
      </w:r>
      <w:proofErr w:type="spellEnd"/>
      <w:r>
        <w:rPr>
          <w:rFonts w:ascii="Times New Roman" w:hAnsi="Times New Roman"/>
          <w:b/>
          <w:bCs/>
          <w:sz w:val="20"/>
          <w:szCs w:val="20"/>
          <w:shd w:val="clear" w:color="auto" w:fill="FFFFFF"/>
        </w:rPr>
        <w:t xml:space="preserve"> </w:t>
      </w:r>
      <w:proofErr w:type="spellStart"/>
      <w:r>
        <w:rPr>
          <w:rFonts w:ascii="Times New Roman" w:hAnsi="Times New Roman"/>
          <w:b/>
          <w:bCs/>
          <w:sz w:val="20"/>
          <w:szCs w:val="20"/>
          <w:shd w:val="clear" w:color="auto" w:fill="FFFFFF"/>
        </w:rPr>
        <w:t>at</w:t>
      </w:r>
      <w:proofErr w:type="spellEnd"/>
      <w:r>
        <w:rPr>
          <w:rFonts w:ascii="Times New Roman" w:hAnsi="Times New Roman"/>
          <w:b/>
          <w:bCs/>
          <w:sz w:val="20"/>
          <w:szCs w:val="20"/>
          <w:shd w:val="clear" w:color="auto" w:fill="FFFFFF"/>
        </w:rPr>
        <w:t xml:space="preserve"> </w:t>
      </w:r>
      <w:proofErr w:type="spellStart"/>
      <w:r>
        <w:rPr>
          <w:rFonts w:ascii="Times New Roman" w:hAnsi="Times New Roman"/>
          <w:b/>
          <w:bCs/>
          <w:sz w:val="20"/>
          <w:szCs w:val="20"/>
          <w:shd w:val="clear" w:color="auto" w:fill="FFFFFF"/>
        </w:rPr>
        <w:t>Sea</w:t>
      </w:r>
      <w:proofErr w:type="spellEnd"/>
      <w:r>
        <w:rPr>
          <w:rFonts w:ascii="Times New Roman" w:hAnsi="Times New Roman"/>
          <w:sz w:val="20"/>
          <w:szCs w:val="20"/>
          <w:shd w:val="clear" w:color="auto" w:fill="FFFFFF"/>
        </w:rPr>
        <w:t xml:space="preserve"> (HRAS), говорится в сообщении организации. Декларация </w:t>
      </w:r>
      <w:proofErr w:type="spellStart"/>
      <w:r>
        <w:rPr>
          <w:rFonts w:ascii="Times New Roman" w:hAnsi="Times New Roman"/>
          <w:sz w:val="20"/>
          <w:szCs w:val="20"/>
          <w:shd w:val="clear" w:color="auto" w:fill="FFFFFF"/>
        </w:rPr>
        <w:t>онована</w:t>
      </w:r>
      <w:proofErr w:type="spellEnd"/>
      <w:r>
        <w:rPr>
          <w:rFonts w:ascii="Times New Roman" w:hAnsi="Times New Roman"/>
          <w:sz w:val="20"/>
          <w:szCs w:val="20"/>
          <w:shd w:val="clear" w:color="auto" w:fill="FFFFFF"/>
        </w:rPr>
        <w:t xml:space="preserve"> на принципе, согласно которому права человека применяются на море так же, как и на суше. Учитывая, что в любой данный момент в море находится 30 </w:t>
      </w:r>
      <w:proofErr w:type="gramStart"/>
      <w:r>
        <w:rPr>
          <w:rFonts w:ascii="Times New Roman" w:hAnsi="Times New Roman"/>
          <w:sz w:val="20"/>
          <w:szCs w:val="20"/>
          <w:shd w:val="clear" w:color="auto" w:fill="FFFFFF"/>
        </w:rPr>
        <w:t>млн</w:t>
      </w:r>
      <w:proofErr w:type="gramEnd"/>
      <w:r>
        <w:rPr>
          <w:rFonts w:ascii="Times New Roman" w:hAnsi="Times New Roman"/>
          <w:sz w:val="20"/>
          <w:szCs w:val="20"/>
          <w:shd w:val="clear" w:color="auto" w:fill="FFFFFF"/>
        </w:rPr>
        <w:t xml:space="preserve"> человек, имеются свидетельства широко распространенных и преднамеренных нарушений прав человека. К ним относятся пиратство, рабство, </w:t>
      </w:r>
      <w:proofErr w:type="spellStart"/>
      <w:r>
        <w:rPr>
          <w:rFonts w:ascii="Times New Roman" w:hAnsi="Times New Roman"/>
          <w:sz w:val="20"/>
          <w:szCs w:val="20"/>
          <w:shd w:val="clear" w:color="auto" w:fill="FFFFFF"/>
        </w:rPr>
        <w:t>оставленность</w:t>
      </w:r>
      <w:proofErr w:type="spellEnd"/>
      <w:r>
        <w:rPr>
          <w:rFonts w:ascii="Times New Roman" w:hAnsi="Times New Roman"/>
          <w:sz w:val="20"/>
          <w:szCs w:val="20"/>
          <w:shd w:val="clear" w:color="auto" w:fill="FFFFFF"/>
        </w:rPr>
        <w:t xml:space="preserve">, </w:t>
      </w:r>
      <w:r>
        <w:rPr>
          <w:rFonts w:ascii="Times New Roman" w:hAnsi="Times New Roman"/>
          <w:sz w:val="20"/>
          <w:szCs w:val="20"/>
          <w:shd w:val="clear" w:color="auto" w:fill="FFFFFF"/>
        </w:rPr>
        <w:lastRenderedPageBreak/>
        <w:t>торговля людьми, детский труд, дискриминация и притеснения.  Масштабы и серьезность этих злоупотреблений частично объясняются проблемой, известной как «морская слепота»: то, что происходит в море, далеко от внимания средств массовой информации. Эта «морская слепота» создала культуру безнаказанности. Если бы эти нарушения прав человека происходили на суше, они были бы обнародованы и устранены. Однако</w:t>
      </w:r>
      <w:proofErr w:type="gramStart"/>
      <w:r>
        <w:rPr>
          <w:rFonts w:ascii="Times New Roman" w:hAnsi="Times New Roman"/>
          <w:sz w:val="20"/>
          <w:szCs w:val="20"/>
          <w:shd w:val="clear" w:color="auto" w:fill="FFFFFF"/>
        </w:rPr>
        <w:t>,</w:t>
      </w:r>
      <w:proofErr w:type="gramEnd"/>
      <w:r>
        <w:rPr>
          <w:rFonts w:ascii="Times New Roman" w:hAnsi="Times New Roman"/>
          <w:sz w:val="20"/>
          <w:szCs w:val="20"/>
          <w:shd w:val="clear" w:color="auto" w:fill="FFFFFF"/>
        </w:rPr>
        <w:t xml:space="preserve"> когда они разворачиваются за горизонтом и исчезают из поля зрения, те, у кого есть возможность вмешаться, не всегда осознают проблему.</w:t>
      </w:r>
      <w:r>
        <w:rPr>
          <w:rFonts w:ascii="Times New Roman" w:hAnsi="Times New Roman"/>
          <w:sz w:val="20"/>
          <w:szCs w:val="20"/>
        </w:rPr>
        <w:br/>
      </w:r>
      <w:proofErr w:type="gramStart"/>
      <w:r>
        <w:rPr>
          <w:rFonts w:ascii="Times New Roman" w:hAnsi="Times New Roman"/>
          <w:sz w:val="20"/>
          <w:szCs w:val="20"/>
          <w:shd w:val="clear" w:color="auto" w:fill="FFFFFF"/>
        </w:rPr>
        <w:t>Женевская декларация о правах человека на море построена вокруг четырех принципов, имеющих центральное значение для защиты прав человека на море: права человека универсальны; они применимы на море так же, как и на суше; все лица, находящиеся в море, без каких-либо различий, имеют права человека; нет никаких особых морских причин для отказа в правах человека на море;</w:t>
      </w:r>
      <w:proofErr w:type="gramEnd"/>
      <w:r>
        <w:rPr>
          <w:rFonts w:ascii="Times New Roman" w:hAnsi="Times New Roman"/>
          <w:sz w:val="20"/>
          <w:szCs w:val="20"/>
          <w:shd w:val="clear" w:color="auto" w:fill="FFFFFF"/>
        </w:rPr>
        <w:t xml:space="preserve"> на море должны соблюдаться все права человека, установленные как договорным, так и обычным международным правом. Публикация Декларации последовала за тремя годами исследований, состоящей из экспертов в области государственного, международного, гуманитарного права и права в отношении беженцев. Декларация раскрывает доказательства нарушений прав человека и содержит рекомендации для государств порта, прибрежных государств и госуда</w:t>
      </w:r>
      <w:proofErr w:type="gramStart"/>
      <w:r>
        <w:rPr>
          <w:rFonts w:ascii="Times New Roman" w:hAnsi="Times New Roman"/>
          <w:sz w:val="20"/>
          <w:szCs w:val="20"/>
          <w:shd w:val="clear" w:color="auto" w:fill="FFFFFF"/>
        </w:rPr>
        <w:t>рств фл</w:t>
      </w:r>
      <w:proofErr w:type="gramEnd"/>
      <w:r>
        <w:rPr>
          <w:rFonts w:ascii="Times New Roman" w:hAnsi="Times New Roman"/>
          <w:sz w:val="20"/>
          <w:szCs w:val="20"/>
          <w:shd w:val="clear" w:color="auto" w:fill="FFFFFF"/>
        </w:rPr>
        <w:t>ага.</w:t>
      </w:r>
      <w:r>
        <w:rPr>
          <w:rFonts w:ascii="Times New Roman" w:hAnsi="Times New Roman"/>
          <w:sz w:val="20"/>
          <w:szCs w:val="20"/>
        </w:rPr>
        <w:br/>
      </w:r>
      <w:r>
        <w:rPr>
          <w:rFonts w:ascii="Times New Roman" w:hAnsi="Times New Roman"/>
          <w:sz w:val="20"/>
          <w:szCs w:val="20"/>
          <w:shd w:val="clear" w:color="auto" w:fill="FFFFFF"/>
        </w:rPr>
        <w:t>Декларация теперь открыта для общественного обсуждения в течение следующих 6 месяцев (закрывается 1 сентября 2022 года)</w:t>
      </w:r>
    </w:p>
    <w:p w:rsidR="00064913" w:rsidRDefault="005A7CCB">
      <w:pPr>
        <w:numPr>
          <w:ilvl w:val="0"/>
          <w:numId w:val="4"/>
        </w:numPr>
        <w:jc w:val="both"/>
        <w:rPr>
          <w:rFonts w:hint="eastAsia"/>
        </w:rPr>
      </w:pPr>
      <w:r>
        <w:rPr>
          <w:rFonts w:ascii="Times New Roman" w:hAnsi="Times New Roman"/>
          <w:b/>
          <w:bCs/>
          <w:sz w:val="20"/>
          <w:szCs w:val="20"/>
        </w:rPr>
        <w:t>Международная морская организация (IMO) проведет внеочередное заседание своего Совета для рассмотрения последствий для судоходства и моряков ситуации в Черном и Азовском морях</w:t>
      </w:r>
      <w:r>
        <w:rPr>
          <w:rFonts w:ascii="Times New Roman" w:hAnsi="Times New Roman"/>
          <w:sz w:val="20"/>
          <w:szCs w:val="20"/>
        </w:rPr>
        <w:t>, говорится в сообщении организации. Внеочередная сессия (CES 35) была созвана по просьбе нескольких членов Совета и пройдет 10-11 марта в дистанционной форме. Напомним, Российская Федерация переизбрана в Совет IMO на предстоящий двухлетний период 2022-2023 годов по категории «А». По уровню поддержки государств-членов IMO Россия заняла третье место в категории, обойдя, среди прочих, такие страны как Великобритания, Китай, США. Совет руководит работой организации в период между сессиями Ассамблеи. Он состоит из 40 государств-членов ИМО, избираемых на двухлетний период по следующим категориям: «A» – 10 ведущих морских государств, «В» – 10 иных государств, значительных с точки зрения международной морской торговли, «С» – 20 морских государств, заинтересованных в морских перевозках или судоходстве, чье присутствие в Совете призвано обеспечивать географическое представительство различных регионов мира. </w:t>
      </w:r>
      <w:r>
        <w:rPr>
          <w:rFonts w:ascii="Times New Roman" w:hAnsi="Times New Roman"/>
          <w:sz w:val="20"/>
          <w:szCs w:val="20"/>
        </w:rPr>
        <w:br/>
        <w:t>Российская Федерация избирается в Совет ИМО по категории «А», начиная с 1958 года – первого года работы ИМО. В компетенцию Совета ИМО входит одобрение стратегических документов организации, руководство деятельностью Секретариата ИМО, решение вопросов членства в ИМО, рассмотрение финансовых, кадровых, организационных вопросов, включая бюджет, избрание генерального секретаря.</w:t>
      </w:r>
    </w:p>
    <w:p w:rsidR="00064913" w:rsidRDefault="00064913">
      <w:pPr>
        <w:jc w:val="both"/>
        <w:rPr>
          <w:rFonts w:ascii="Times New Roman" w:hAnsi="Times New Roman"/>
          <w:sz w:val="20"/>
          <w:szCs w:val="20"/>
        </w:rPr>
      </w:pPr>
    </w:p>
    <w:p w:rsidR="00064913" w:rsidRDefault="00064913">
      <w:pPr>
        <w:rPr>
          <w:rFonts w:ascii="Times New Roman" w:hAnsi="Times New Roman"/>
        </w:rPr>
      </w:pPr>
    </w:p>
    <w:p w:rsidR="00064913" w:rsidRDefault="00064913">
      <w:pPr>
        <w:rPr>
          <w:rFonts w:ascii="Times New Roman" w:hAnsi="Times New Roman"/>
        </w:rPr>
      </w:pPr>
    </w:p>
    <w:p w:rsidR="00064913" w:rsidRDefault="00064913">
      <w:pPr>
        <w:rPr>
          <w:rFonts w:ascii="Times New Roman" w:hAnsi="Times New Roman"/>
        </w:rPr>
      </w:pPr>
    </w:p>
    <w:p w:rsidR="00064913" w:rsidRPr="00680A49" w:rsidRDefault="005A7CCB">
      <w:pPr>
        <w:rPr>
          <w:rFonts w:hint="eastAsia"/>
        </w:rPr>
      </w:pPr>
      <w:bookmarkStart w:id="0" w:name="_GoBack"/>
      <w:r w:rsidRPr="00680A49">
        <w:rPr>
          <w:rFonts w:ascii="Times New Roman" w:hAnsi="Times New Roman" w:cs="Times New Roman"/>
          <w:b/>
          <w:bCs/>
          <w:u w:val="single"/>
        </w:rPr>
        <w:t>МПС  ПРИЗЫВАЕТ  ВЛАСТИ  СТРАН  ОБЕСПЕЧИТЬ  ДОСТУП  МОРЯКОВ  К  СРОЧНОЙ  МЕДИЦИНСКОЙ  ПОМОЩИ,  В  КОТОРОМ  ИМ  ВСЁ  ЧАЩЕ  ОТКАЗЫВАЮТ  В  СВЯЗИ   С  ПАНДЕМИЙНЫМИ  ОГРАНИЧЕНИЯМИ</w:t>
      </w:r>
    </w:p>
    <w:bookmarkEnd w:id="0"/>
    <w:p w:rsidR="00064913" w:rsidRDefault="005A7CCB">
      <w:pPr>
        <w:jc w:val="both"/>
        <w:rPr>
          <w:rFonts w:hint="eastAsia"/>
        </w:rPr>
      </w:pPr>
      <w:r>
        <w:rPr>
          <w:rFonts w:ascii="Times New Roman" w:hAnsi="Times New Roman" w:cs="Times New Roman"/>
          <w:sz w:val="20"/>
          <w:szCs w:val="20"/>
        </w:rPr>
        <w:t>В недавнем докладе Специального Трехстороннего комитета МОТ по Конвенции о труде в морском судоходстве прокомментировали последний отчёт Комитета экспертов (в состав которого входят 20 авторитетных юристов): “...с глубоким сожалением отмечаем   случаи отказа морякам в доступе к медицинской помощи на берегу, иногда даже в ситуациях крайней необходимости”.</w:t>
      </w:r>
    </w:p>
    <w:p w:rsidR="00064913" w:rsidRDefault="005A7CCB">
      <w:pPr>
        <w:jc w:val="both"/>
        <w:rPr>
          <w:rFonts w:hint="eastAsia"/>
        </w:rPr>
      </w:pPr>
      <w:r>
        <w:rPr>
          <w:rFonts w:ascii="Times New Roman" w:hAnsi="Times New Roman" w:cs="Times New Roman"/>
          <w:sz w:val="20"/>
          <w:szCs w:val="20"/>
        </w:rPr>
        <w:t xml:space="preserve">О некоторых из таких случаев сообщалось в СМИ. </w:t>
      </w:r>
      <w:proofErr w:type="gramStart"/>
      <w:r>
        <w:rPr>
          <w:rFonts w:ascii="Times New Roman" w:hAnsi="Times New Roman" w:cs="Times New Roman"/>
          <w:sz w:val="20"/>
          <w:szCs w:val="20"/>
        </w:rPr>
        <w:t>Это и моряки с переломами, которым посоветовали принимать обезболивающие и оставаться на борту, и старший механик, которого рвало кровью, но которому так и не позволили сойти на берег и обратиться за профессиональной медицинской помощью, и отказ в репатриации  капитана, который перенес на борту инфаркт, и в итоге умер, не получив медицинской помощи.</w:t>
      </w:r>
      <w:proofErr w:type="gramEnd"/>
      <w:r>
        <w:rPr>
          <w:rFonts w:ascii="Times New Roman" w:hAnsi="Times New Roman" w:cs="Times New Roman"/>
          <w:sz w:val="20"/>
          <w:szCs w:val="20"/>
        </w:rPr>
        <w:t xml:space="preserve"> </w:t>
      </w:r>
      <w:r>
        <w:rPr>
          <w:rFonts w:ascii="Times New Roman" w:hAnsi="Times New Roman" w:cs="Times New Roman"/>
          <w:sz w:val="20"/>
          <w:szCs w:val="20"/>
        </w:rPr>
        <w:br/>
        <w:t>Власти стран, многие из которых, несмотря на призыв ООН, еще не признали моряков ключевыми работниками, используют широкий набор "форс-мажорных обстоятельств", чтобы отказать морякам в медицинской помощи. Ссылаясь на эти самые "форс-мажорные обстоятельства", власти обходят основополагающие принципы, принятые  в отношении здоровья и благополучия, такие как те, которые содержатся в Конвенции о труде в морском судоходстве. Однако</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МОТ постановила, что с учётом того, что с начала пандемии прошло почти два года, «... «форс-мажорные обстоятельства» не следует рассматривать как вескую причину ущемления прав моряков».</w:t>
      </w:r>
    </w:p>
    <w:p w:rsidR="00064913" w:rsidRDefault="005A7CCB">
      <w:pPr>
        <w:jc w:val="both"/>
        <w:rPr>
          <w:rFonts w:hint="eastAsia"/>
        </w:rPr>
      </w:pPr>
      <w:r>
        <w:rPr>
          <w:rFonts w:ascii="Times New Roman" w:hAnsi="Times New Roman" w:cs="Times New Roman"/>
          <w:sz w:val="20"/>
          <w:szCs w:val="20"/>
          <w:shd w:val="clear" w:color="auto" w:fill="FFFFFF"/>
        </w:rPr>
        <w:t xml:space="preserve">Международная палата судоходства (МПС), которая представляет 80% мирового торгового флота, поддержала рекомендации МОТ и призвала все страны признать моряков ключевыми работниками, относиться к ним соответственно, предоставлять им доступ к медицинской помощи на берегу, когда это необходимо, и уделять приоритетное внимание вакцинации моряков против Covid-19. Комитет МОТ также указал, что отказ морякам в медицинской помощи может еще больше усилить давление на глобальные цепочки поставок. В нем отмечалось, </w:t>
      </w:r>
      <w:r>
        <w:rPr>
          <w:rFonts w:ascii="Times New Roman" w:hAnsi="Times New Roman" w:cs="Times New Roman"/>
          <w:sz w:val="20"/>
          <w:szCs w:val="20"/>
          <w:shd w:val="clear" w:color="auto" w:fill="FFFFFF"/>
        </w:rPr>
        <w:lastRenderedPageBreak/>
        <w:t xml:space="preserve">что “...ситуация со сменой экипажа остается критической и, по-видимому, ухудшается, что ставит под угрозу безопасную и бесперебойную доставку жизненно важных товаров”. По данным МПС, несмотря на то, что пик кризиса смены экипажа, когда из-за </w:t>
      </w:r>
      <w:proofErr w:type="spellStart"/>
      <w:r>
        <w:rPr>
          <w:rFonts w:ascii="Times New Roman" w:hAnsi="Times New Roman" w:cs="Times New Roman"/>
          <w:sz w:val="20"/>
          <w:szCs w:val="20"/>
          <w:shd w:val="clear" w:color="auto" w:fill="FFFFFF"/>
        </w:rPr>
        <w:t>ковидных</w:t>
      </w:r>
      <w:proofErr w:type="spellEnd"/>
      <w:r>
        <w:rPr>
          <w:rFonts w:ascii="Times New Roman" w:hAnsi="Times New Roman" w:cs="Times New Roman"/>
          <w:sz w:val="20"/>
          <w:szCs w:val="20"/>
          <w:shd w:val="clear" w:color="auto" w:fill="FFFFFF"/>
        </w:rPr>
        <w:t xml:space="preserve"> ограничений около 400 000 «застряли» на борту своих судов или  не могли присоединиться к своим судам,  прошёл,  значительная часть моряков по-прежнему </w:t>
      </w:r>
      <w:proofErr w:type="gramStart"/>
      <w:r>
        <w:rPr>
          <w:rFonts w:ascii="Times New Roman" w:hAnsi="Times New Roman" w:cs="Times New Roman"/>
          <w:sz w:val="20"/>
          <w:szCs w:val="20"/>
          <w:shd w:val="clear" w:color="auto" w:fill="FFFFFF"/>
        </w:rPr>
        <w:t>испытывает проблемы</w:t>
      </w:r>
      <w:proofErr w:type="gramEnd"/>
      <w:r>
        <w:rPr>
          <w:rFonts w:ascii="Times New Roman" w:hAnsi="Times New Roman" w:cs="Times New Roman"/>
          <w:sz w:val="20"/>
          <w:szCs w:val="20"/>
          <w:shd w:val="clear" w:color="auto" w:fill="FFFFFF"/>
        </w:rPr>
        <w:t xml:space="preserve">, связанные с этими ограничениями. Вот как прокомментировала ситуацию Директор юридической службы МПС </w:t>
      </w:r>
      <w:proofErr w:type="spellStart"/>
      <w:r>
        <w:rPr>
          <w:rFonts w:ascii="Times New Roman" w:hAnsi="Times New Roman" w:cs="Times New Roman"/>
          <w:sz w:val="20"/>
          <w:szCs w:val="20"/>
          <w:shd w:val="clear" w:color="auto" w:fill="FFFFFF"/>
        </w:rPr>
        <w:t>Киран</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Хосла</w:t>
      </w:r>
      <w:proofErr w:type="spellEnd"/>
      <w:r>
        <w:rPr>
          <w:rFonts w:ascii="Times New Roman" w:hAnsi="Times New Roman" w:cs="Times New Roman"/>
          <w:sz w:val="20"/>
          <w:szCs w:val="20"/>
          <w:shd w:val="clear" w:color="auto" w:fill="FFFFFF"/>
        </w:rPr>
        <w:t>:  “Последний доклад Комитета экспертов МОТ продолжает идею, высказанную в историческом докладе МОТ 2020 года, признавшем несостоятельность стран в выполнении перед моряками налагаемых на них международным правом обязательств  в период пандемии  COVID-19. Затем МОТ призвала правительства признать моряков ключевыми работниками и реализовать этот статус на практике, в том числе разрешить морякам сходить на берег в портах для обращения за медицинской помощью.  Теперь Комитет ясно дал понять, что правительства больше не могут прикрываться так называемыми непредвиденными обстоятельствами, чтобы ущемлять моряков в их основных правах. На протяжении всей пандемии судовладельцы со своими судами и экипажами обеспечивали мир продовольствием, топливом и медикаментами. Но правительства не торопятся признавать моряков ключевыми работниками, тем самым  наносят вред как их здоровью, так и нормальному функционированию глобальных цепочек поставок. Через два года после начала пандемии у правительств нет оправданий для того, чтобы прятаться за форс-мажорными обстоятельствами".</w:t>
      </w:r>
      <w:r>
        <w:rPr>
          <w:rFonts w:ascii="Times New Roman" w:hAnsi="Times New Roman" w:cs="Times New Roman"/>
          <w:sz w:val="20"/>
          <w:szCs w:val="20"/>
          <w:shd w:val="clear" w:color="auto" w:fill="FFFFFF"/>
        </w:rPr>
        <w:br/>
        <w:t>МПС на прошлой неделе выпустила новый цикл  медицинских рекомендаций для операторов судов и судоходных компаний, касающихся здоровья и благополучия моряков, а также вакцинации. Руководство содержит обновленную информацию о посадке на борт и сходе моряков с судна в соответствии с соответствующими правилами COVID-19, а также новые рекомендации по репатриации тел умерших в рейсе моряков.</w:t>
      </w:r>
      <w:r>
        <w:rPr>
          <w:rFonts w:ascii="Times New Roman" w:hAnsi="Times New Roman" w:cs="Times New Roman"/>
          <w:sz w:val="20"/>
          <w:szCs w:val="20"/>
          <w:shd w:val="clear" w:color="auto" w:fill="FFFFFF"/>
        </w:rPr>
        <w:br/>
      </w:r>
      <w:r>
        <w:rPr>
          <w:rFonts w:ascii="Times New Roman" w:hAnsi="Times New Roman" w:cs="Times New Roman"/>
          <w:i/>
          <w:iCs/>
          <w:color w:val="0000CC"/>
          <w:sz w:val="20"/>
          <w:szCs w:val="20"/>
          <w:shd w:val="clear" w:color="auto" w:fill="FFFFFF"/>
        </w:rPr>
        <w:t>ics-shipping.org</w:t>
      </w:r>
    </w:p>
    <w:p w:rsidR="00064913" w:rsidRDefault="00064913">
      <w:pPr>
        <w:jc w:val="both"/>
        <w:rPr>
          <w:rFonts w:ascii="Times New Roman" w:hAnsi="Times New Roman"/>
          <w:sz w:val="20"/>
          <w:szCs w:val="20"/>
        </w:rPr>
      </w:pPr>
    </w:p>
    <w:p w:rsidR="00064913" w:rsidRDefault="00064913">
      <w:pPr>
        <w:jc w:val="both"/>
        <w:rPr>
          <w:rFonts w:ascii="Times New Roman" w:hAnsi="Times New Roman"/>
          <w:sz w:val="20"/>
          <w:szCs w:val="20"/>
        </w:rPr>
      </w:pPr>
    </w:p>
    <w:p w:rsidR="00064913" w:rsidRDefault="00064913">
      <w:pPr>
        <w:jc w:val="both"/>
        <w:rPr>
          <w:rFonts w:ascii="Times New Roman" w:hAnsi="Times New Roman"/>
          <w:sz w:val="20"/>
          <w:szCs w:val="20"/>
        </w:rPr>
      </w:pPr>
    </w:p>
    <w:p w:rsidR="00064913" w:rsidRDefault="00064913">
      <w:pPr>
        <w:jc w:val="both"/>
        <w:rPr>
          <w:rFonts w:ascii="Times New Roman" w:hAnsi="Times New Roman"/>
          <w:sz w:val="20"/>
          <w:szCs w:val="20"/>
        </w:rPr>
      </w:pPr>
    </w:p>
    <w:p w:rsidR="00064913" w:rsidRDefault="00064913">
      <w:pPr>
        <w:jc w:val="both"/>
        <w:rPr>
          <w:rFonts w:ascii="Times New Roman" w:hAnsi="Times New Roman"/>
          <w:sz w:val="20"/>
          <w:szCs w:val="20"/>
        </w:rPr>
      </w:pPr>
    </w:p>
    <w:p w:rsidR="00064913" w:rsidRDefault="00064913">
      <w:pPr>
        <w:jc w:val="both"/>
        <w:rPr>
          <w:rFonts w:ascii="Times New Roman" w:hAnsi="Times New Roman"/>
          <w:sz w:val="20"/>
          <w:szCs w:val="20"/>
        </w:rPr>
      </w:pPr>
    </w:p>
    <w:p w:rsidR="00064913" w:rsidRDefault="005A7CCB">
      <w:pPr>
        <w:jc w:val="both"/>
        <w:rPr>
          <w:rFonts w:hint="eastAsia"/>
        </w:rPr>
      </w:pPr>
      <w:r>
        <w:rPr>
          <w:rFonts w:ascii="Times New Roman" w:hAnsi="Times New Roman"/>
          <w:b/>
          <w:bCs/>
          <w:sz w:val="26"/>
          <w:szCs w:val="26"/>
        </w:rPr>
        <w:t>БЕЗОПАСНОСТЬ</w:t>
      </w:r>
    </w:p>
    <w:p w:rsidR="00064913" w:rsidRDefault="00064913">
      <w:pPr>
        <w:jc w:val="both"/>
        <w:rPr>
          <w:rFonts w:ascii="Times New Roman" w:hAnsi="Times New Roman" w:cs="Times New Roman"/>
          <w:b/>
          <w:bCs/>
          <w:sz w:val="26"/>
          <w:szCs w:val="26"/>
        </w:rPr>
      </w:pPr>
    </w:p>
    <w:p w:rsidR="00064913" w:rsidRDefault="00064913">
      <w:pPr>
        <w:jc w:val="both"/>
        <w:rPr>
          <w:rFonts w:ascii="Times New Roman" w:hAnsi="Times New Roman" w:cs="Times New Roman"/>
          <w:b/>
          <w:bCs/>
          <w:sz w:val="26"/>
          <w:szCs w:val="26"/>
        </w:rPr>
      </w:pPr>
    </w:p>
    <w:p w:rsidR="00064913" w:rsidRDefault="00064913">
      <w:pPr>
        <w:rPr>
          <w:rFonts w:hint="eastAsia"/>
        </w:rPr>
      </w:pPr>
    </w:p>
    <w:p w:rsidR="00064913" w:rsidRDefault="00064913">
      <w:pPr>
        <w:rPr>
          <w:rFonts w:hint="eastAsia"/>
        </w:rPr>
      </w:pPr>
    </w:p>
    <w:p w:rsidR="00064913" w:rsidRPr="00680A49" w:rsidRDefault="005A7CCB">
      <w:pPr>
        <w:rPr>
          <w:rFonts w:hint="eastAsia"/>
        </w:rPr>
      </w:pPr>
      <w:r w:rsidRPr="00680A49">
        <w:rPr>
          <w:rFonts w:ascii="Times New Roman" w:hAnsi="Times New Roman" w:cs="Times New Roman"/>
          <w:b/>
          <w:bCs/>
          <w:u w:val="single"/>
        </w:rPr>
        <w:t>«ЗЕЛЁНЫЙ»  ПЕРЕХОД  ДОЛЖЕН  ПРЕДУСМАТРИВАТЬ  СОХРАНЕНИЕ    БЕЗОПАСНЫХ  УРОВНЕЙ  КОМПЛЕКТОВАНИЯ  ЭКИПАЖЕЙ</w:t>
      </w:r>
    </w:p>
    <w:p w:rsidR="00064913" w:rsidRDefault="005A7CCB">
      <w:pPr>
        <w:jc w:val="both"/>
        <w:rPr>
          <w:rFonts w:hint="eastAsia"/>
        </w:rPr>
      </w:pPr>
      <w:r>
        <w:rPr>
          <w:rFonts w:ascii="Times New Roman" w:hAnsi="Times New Roman" w:cs="Times New Roman"/>
          <w:sz w:val="20"/>
          <w:szCs w:val="20"/>
        </w:rPr>
        <w:t xml:space="preserve">Два направления технологических инноваций в судоходстве ставят противоречивые задачи для крупнейшей профсоюзной организации транспортников. </w:t>
      </w:r>
    </w:p>
    <w:p w:rsidR="00064913" w:rsidRDefault="005A7CCB">
      <w:pPr>
        <w:jc w:val="both"/>
        <w:rPr>
          <w:rFonts w:hint="eastAsia"/>
        </w:rPr>
      </w:pPr>
      <w:r>
        <w:rPr>
          <w:rFonts w:ascii="Times New Roman" w:hAnsi="Times New Roman" w:cs="Times New Roman"/>
          <w:sz w:val="20"/>
          <w:szCs w:val="20"/>
        </w:rPr>
        <w:t xml:space="preserve">Международная федерация транспортников (ITF) надеется, что участники отрасли в стремлении к большей производительности и внедрению автономных технологий на борту судов не забудут учесть, что переход судоходства на </w:t>
      </w:r>
      <w:proofErr w:type="spellStart"/>
      <w:r>
        <w:rPr>
          <w:rFonts w:ascii="Times New Roman" w:hAnsi="Times New Roman" w:cs="Times New Roman"/>
          <w:sz w:val="20"/>
          <w:szCs w:val="20"/>
        </w:rPr>
        <w:t>экологичные</w:t>
      </w:r>
      <w:proofErr w:type="spellEnd"/>
      <w:r>
        <w:rPr>
          <w:rFonts w:ascii="Times New Roman" w:hAnsi="Times New Roman" w:cs="Times New Roman"/>
          <w:sz w:val="20"/>
          <w:szCs w:val="20"/>
        </w:rPr>
        <w:t xml:space="preserve"> виды топлива влечёт за собой повышение требований к членам экипажей.  </w:t>
      </w:r>
    </w:p>
    <w:p w:rsidR="00064913" w:rsidRDefault="005A7CCB">
      <w:pPr>
        <w:jc w:val="both"/>
        <w:rPr>
          <w:rFonts w:hint="eastAsia"/>
        </w:rPr>
      </w:pPr>
      <w:r>
        <w:rPr>
          <w:rFonts w:ascii="Times New Roman" w:hAnsi="Times New Roman" w:cs="Times New Roman"/>
          <w:sz w:val="20"/>
          <w:szCs w:val="20"/>
        </w:rPr>
        <w:t xml:space="preserve">Декарбонизация судоходной отрасли влечёт за собой  изменение набора профессиональных компетенций, которыми должны обладать  члены экипажей судов, которые в ближайшем будущем будут работать на новых видах топлива. </w:t>
      </w:r>
    </w:p>
    <w:p w:rsidR="00064913" w:rsidRDefault="005A7CCB">
      <w:pPr>
        <w:jc w:val="both"/>
        <w:rPr>
          <w:rFonts w:hint="eastAsia"/>
        </w:rPr>
      </w:pPr>
      <w:r>
        <w:rPr>
          <w:rFonts w:ascii="Times New Roman" w:hAnsi="Times New Roman" w:cs="Times New Roman"/>
          <w:sz w:val="20"/>
          <w:szCs w:val="20"/>
        </w:rPr>
        <w:t>Призывая к «справедливому переходу», МФТ  стремится заручиться гарантиями выполнения требований к безопасному уровню комплектования экипажей. МФТ настаивает на том, что внедрение новых технологий должно сопровождаться внедрением более безопасных методов работы на борту.</w:t>
      </w:r>
    </w:p>
    <w:p w:rsidR="00064913" w:rsidRDefault="005A7CCB">
      <w:pPr>
        <w:jc w:val="both"/>
        <w:rPr>
          <w:rFonts w:hint="eastAsia"/>
        </w:rPr>
      </w:pPr>
      <w:proofErr w:type="spellStart"/>
      <w:r>
        <w:rPr>
          <w:rFonts w:ascii="Times New Roman" w:hAnsi="Times New Roman" w:cs="Times New Roman"/>
          <w:sz w:val="20"/>
          <w:szCs w:val="20"/>
        </w:rPr>
        <w:t>Фабрицио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Барселлона</w:t>
      </w:r>
      <w:proofErr w:type="spellEnd"/>
      <w:r>
        <w:rPr>
          <w:rFonts w:ascii="Times New Roman" w:hAnsi="Times New Roman" w:cs="Times New Roman"/>
          <w:sz w:val="20"/>
          <w:szCs w:val="20"/>
        </w:rPr>
        <w:t xml:space="preserve">, Координатор секции моряков и внутреннего водного транспорта </w:t>
      </w:r>
      <w:r>
        <w:rPr>
          <w:rFonts w:ascii="Times New Roman" w:hAnsi="Times New Roman" w:cs="Times New Roman"/>
          <w:sz w:val="20"/>
          <w:szCs w:val="20"/>
          <w:lang w:val="en-US"/>
        </w:rPr>
        <w:t>ITF</w:t>
      </w:r>
      <w:r w:rsidRPr="00EE4B27">
        <w:rPr>
          <w:rFonts w:ascii="Times New Roman" w:hAnsi="Times New Roman" w:cs="Times New Roman"/>
          <w:sz w:val="20"/>
          <w:szCs w:val="20"/>
        </w:rPr>
        <w:t xml:space="preserve"> </w:t>
      </w:r>
      <w:r>
        <w:rPr>
          <w:rFonts w:ascii="Times New Roman" w:hAnsi="Times New Roman" w:cs="Times New Roman"/>
          <w:sz w:val="20"/>
          <w:szCs w:val="20"/>
        </w:rPr>
        <w:t xml:space="preserve"> подчеркнул, что понятие безопасного количества членов экипажа на борту судов выходит за рамки нормативных требований, которыми является так называемый «минимальный безопасный состав экипажа».</w:t>
      </w:r>
    </w:p>
    <w:p w:rsidR="00064913" w:rsidRDefault="005A7CCB">
      <w:pPr>
        <w:jc w:val="both"/>
        <w:rPr>
          <w:rFonts w:hint="eastAsia"/>
        </w:rPr>
      </w:pPr>
      <w:r>
        <w:rPr>
          <w:rFonts w:ascii="Times New Roman" w:hAnsi="Times New Roman" w:cs="Times New Roman"/>
          <w:sz w:val="20"/>
          <w:szCs w:val="20"/>
        </w:rPr>
        <w:t>«Всем понятно, что если бы перед экипажем стояла задача просто переместить судно  из пункта</w:t>
      </w:r>
      <w:proofErr w:type="gramStart"/>
      <w:r>
        <w:rPr>
          <w:rFonts w:ascii="Times New Roman" w:hAnsi="Times New Roman" w:cs="Times New Roman"/>
          <w:sz w:val="20"/>
          <w:szCs w:val="20"/>
        </w:rPr>
        <w:t xml:space="preserve"> А</w:t>
      </w:r>
      <w:proofErr w:type="gramEnd"/>
      <w:r>
        <w:rPr>
          <w:rFonts w:ascii="Times New Roman" w:hAnsi="Times New Roman" w:cs="Times New Roman"/>
          <w:sz w:val="20"/>
          <w:szCs w:val="20"/>
        </w:rPr>
        <w:t xml:space="preserve"> в пункт Б, то потребовалось бы одно количество экипажа, но поскольку помимо этого во время рейса  экипаж выполняет много другой  работы, такой как  ремонт, техобслуживание и другие, то необходимо дополнительное количество членов экипажа. Таким образом, наша цель на будущее заключается в том, чтобы убедиться, что сокращение минимального безопасного состава экипажа, которое мы наблюдаем сегодня, не отразится негативно на  действительной численности экипажей».</w:t>
      </w:r>
    </w:p>
    <w:p w:rsidR="00064913" w:rsidRDefault="005A7CCB">
      <w:pPr>
        <w:jc w:val="both"/>
        <w:rPr>
          <w:rFonts w:hint="eastAsia"/>
        </w:rPr>
      </w:pPr>
      <w:r>
        <w:rPr>
          <w:rFonts w:ascii="Times New Roman" w:hAnsi="Times New Roman" w:cs="Times New Roman"/>
          <w:sz w:val="20"/>
          <w:szCs w:val="20"/>
        </w:rPr>
        <w:t xml:space="preserve">Профсоюз также настаивает на том, что переход </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судоходства</w:t>
      </w:r>
      <w:proofErr w:type="gramEnd"/>
      <w:r>
        <w:rPr>
          <w:rFonts w:ascii="Times New Roman" w:hAnsi="Times New Roman" w:cs="Times New Roman"/>
          <w:sz w:val="20"/>
          <w:szCs w:val="20"/>
        </w:rPr>
        <w:t xml:space="preserve"> на </w:t>
      </w:r>
      <w:proofErr w:type="spellStart"/>
      <w:r>
        <w:rPr>
          <w:rFonts w:ascii="Times New Roman" w:hAnsi="Times New Roman" w:cs="Times New Roman"/>
          <w:sz w:val="20"/>
          <w:szCs w:val="20"/>
        </w:rPr>
        <w:t>экологичное</w:t>
      </w:r>
      <w:proofErr w:type="spellEnd"/>
      <w:r>
        <w:rPr>
          <w:rFonts w:ascii="Times New Roman" w:hAnsi="Times New Roman" w:cs="Times New Roman"/>
          <w:sz w:val="20"/>
          <w:szCs w:val="20"/>
        </w:rPr>
        <w:t xml:space="preserve"> топливо должен сопровождаться  усилиями по созданию рабочих мест на борту для женщин и молодых моряков.</w:t>
      </w:r>
    </w:p>
    <w:p w:rsidR="00064913" w:rsidRDefault="005A7CCB">
      <w:pPr>
        <w:jc w:val="both"/>
        <w:rPr>
          <w:rFonts w:hint="eastAsia"/>
        </w:rPr>
      </w:pPr>
      <w:r>
        <w:rPr>
          <w:rFonts w:ascii="Times New Roman" w:hAnsi="Times New Roman" w:cs="Times New Roman"/>
          <w:sz w:val="20"/>
          <w:szCs w:val="20"/>
        </w:rPr>
        <w:t xml:space="preserve">По мнению </w:t>
      </w:r>
      <w:proofErr w:type="spellStart"/>
      <w:r>
        <w:rPr>
          <w:rFonts w:ascii="Times New Roman" w:hAnsi="Times New Roman" w:cs="Times New Roman"/>
          <w:sz w:val="20"/>
          <w:szCs w:val="20"/>
        </w:rPr>
        <w:t>Фабрицио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Барселлоны</w:t>
      </w:r>
      <w:proofErr w:type="spellEnd"/>
      <w:r>
        <w:rPr>
          <w:rFonts w:ascii="Times New Roman" w:hAnsi="Times New Roman" w:cs="Times New Roman"/>
          <w:sz w:val="20"/>
          <w:szCs w:val="20"/>
        </w:rPr>
        <w:t xml:space="preserve">, для этого морякам нужно предложить карьерный путь, который выходит за рамки работы в море. «Если  предложить морякам осваивать дополнительные навыки, которые могут помочь им после завершения их морской карьеры стать специалистом в той или иной отрасли, но уже на берегу, то это </w:t>
      </w:r>
      <w:r>
        <w:rPr>
          <w:rFonts w:ascii="Times New Roman" w:hAnsi="Times New Roman" w:cs="Times New Roman"/>
          <w:sz w:val="20"/>
          <w:szCs w:val="20"/>
        </w:rPr>
        <w:lastRenderedPageBreak/>
        <w:t>было бы выгодно для многих стран -  иметь потенциальные  высококвалифицированные кадры, которые могут  вернуться и работать у себя в стране», — сказал он.</w:t>
      </w:r>
    </w:p>
    <w:p w:rsidR="00064913" w:rsidRDefault="005A7CCB">
      <w:pPr>
        <w:jc w:val="both"/>
        <w:rPr>
          <w:rFonts w:hint="eastAsia"/>
        </w:rPr>
      </w:pPr>
      <w:r>
        <w:rPr>
          <w:rFonts w:ascii="Times New Roman" w:hAnsi="Times New Roman" w:cs="Times New Roman"/>
          <w:sz w:val="20"/>
          <w:szCs w:val="20"/>
        </w:rPr>
        <w:t xml:space="preserve">«Сегодня такой возможности или карьерного пути нет». </w:t>
      </w:r>
    </w:p>
    <w:p w:rsidR="00064913" w:rsidRDefault="005A7CCB">
      <w:pPr>
        <w:jc w:val="both"/>
        <w:rPr>
          <w:rFonts w:hint="eastAsia"/>
        </w:rPr>
      </w:pPr>
      <w:r>
        <w:rPr>
          <w:rFonts w:ascii="Times New Roman" w:hAnsi="Times New Roman" w:cs="Times New Roman"/>
          <w:sz w:val="20"/>
          <w:szCs w:val="20"/>
        </w:rPr>
        <w:t xml:space="preserve">Кроме того, Ф. </w:t>
      </w:r>
      <w:proofErr w:type="spellStart"/>
      <w:r>
        <w:rPr>
          <w:rFonts w:ascii="Times New Roman" w:hAnsi="Times New Roman" w:cs="Times New Roman"/>
          <w:sz w:val="20"/>
          <w:szCs w:val="20"/>
        </w:rPr>
        <w:t>Барселлона</w:t>
      </w:r>
      <w:proofErr w:type="spellEnd"/>
      <w:r>
        <w:rPr>
          <w:rFonts w:ascii="Times New Roman" w:hAnsi="Times New Roman" w:cs="Times New Roman"/>
          <w:sz w:val="20"/>
          <w:szCs w:val="20"/>
        </w:rPr>
        <w:t xml:space="preserve">  указал на необходимость обеспечить  морякам доступ к Интернету, и не только потому, что для молодого поколения это стало неотъемлемой частью жизни. «Наша цель не в том, чтобы обеспечить морякам круглосуточный доступ к  </w:t>
      </w:r>
      <w:proofErr w:type="spellStart"/>
      <w:r>
        <w:rPr>
          <w:rFonts w:ascii="Times New Roman" w:hAnsi="Times New Roman" w:cs="Times New Roman"/>
          <w:sz w:val="20"/>
          <w:szCs w:val="20"/>
        </w:rPr>
        <w:t>WhatsApp</w:t>
      </w:r>
      <w:proofErr w:type="spellEnd"/>
      <w:r>
        <w:rPr>
          <w:rFonts w:ascii="Times New Roman" w:hAnsi="Times New Roman" w:cs="Times New Roman"/>
          <w:sz w:val="20"/>
          <w:szCs w:val="20"/>
        </w:rPr>
        <w:t xml:space="preserve"> или просмотру веб-страниц в сети,  в наличии качественной связи судна с берегом мы видим  возможность для электронного обучения и обучения, которое у компании будет возможность продолжать, пока моряки находятся на борту», ​​— отметил </w:t>
      </w:r>
      <w:proofErr w:type="spellStart"/>
      <w:r>
        <w:rPr>
          <w:rFonts w:ascii="Times New Roman" w:hAnsi="Times New Roman" w:cs="Times New Roman"/>
          <w:sz w:val="20"/>
          <w:szCs w:val="20"/>
        </w:rPr>
        <w:t>Фабрицио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Барселлона</w:t>
      </w:r>
      <w:proofErr w:type="spellEnd"/>
      <w:r>
        <w:rPr>
          <w:rFonts w:ascii="Times New Roman" w:hAnsi="Times New Roman" w:cs="Times New Roman"/>
          <w:sz w:val="20"/>
          <w:szCs w:val="20"/>
        </w:rPr>
        <w:t>.</w:t>
      </w:r>
    </w:p>
    <w:p w:rsidR="00064913" w:rsidRDefault="005A7CCB">
      <w:pPr>
        <w:jc w:val="both"/>
        <w:rPr>
          <w:rFonts w:hint="eastAsia"/>
        </w:rPr>
      </w:pPr>
      <w:proofErr w:type="spellStart"/>
      <w:r>
        <w:rPr>
          <w:rFonts w:ascii="Times New Roman" w:hAnsi="Times New Roman" w:cs="Times New Roman"/>
          <w:i/>
          <w:iCs/>
          <w:color w:val="0000CC"/>
          <w:sz w:val="20"/>
          <w:szCs w:val="20"/>
          <w:lang w:val="en-US"/>
        </w:rPr>
        <w:t>Tradewindsnews</w:t>
      </w:r>
      <w:proofErr w:type="spellEnd"/>
      <w:r w:rsidRPr="00EE4B27">
        <w:rPr>
          <w:rFonts w:ascii="Times New Roman" w:hAnsi="Times New Roman" w:cs="Times New Roman"/>
          <w:i/>
          <w:iCs/>
          <w:color w:val="0000CC"/>
          <w:sz w:val="20"/>
          <w:szCs w:val="20"/>
        </w:rPr>
        <w:t>.</w:t>
      </w:r>
      <w:r>
        <w:rPr>
          <w:rFonts w:ascii="Times New Roman" w:hAnsi="Times New Roman" w:cs="Times New Roman"/>
          <w:i/>
          <w:iCs/>
          <w:color w:val="0000CC"/>
          <w:sz w:val="20"/>
          <w:szCs w:val="20"/>
          <w:lang w:val="en-US"/>
        </w:rPr>
        <w:t>com</w:t>
      </w:r>
    </w:p>
    <w:p w:rsidR="00064913" w:rsidRDefault="00064913">
      <w:pPr>
        <w:jc w:val="both"/>
        <w:rPr>
          <w:rFonts w:hint="eastAsia"/>
          <w:sz w:val="20"/>
          <w:szCs w:val="20"/>
        </w:rPr>
      </w:pPr>
    </w:p>
    <w:p w:rsidR="00064913" w:rsidRDefault="00064913">
      <w:pPr>
        <w:jc w:val="both"/>
        <w:rPr>
          <w:rFonts w:hint="eastAsia"/>
          <w:sz w:val="20"/>
          <w:szCs w:val="20"/>
        </w:rPr>
      </w:pPr>
    </w:p>
    <w:p w:rsidR="00064913" w:rsidRDefault="00064913">
      <w:pPr>
        <w:jc w:val="both"/>
        <w:rPr>
          <w:rFonts w:hint="eastAsia"/>
        </w:rPr>
      </w:pPr>
    </w:p>
    <w:p w:rsidR="00064913" w:rsidRDefault="00064913">
      <w:pPr>
        <w:jc w:val="both"/>
        <w:rPr>
          <w:rFonts w:hint="eastAsia"/>
        </w:rPr>
      </w:pPr>
    </w:p>
    <w:p w:rsidR="00064913" w:rsidRDefault="005A7CCB">
      <w:pPr>
        <w:rPr>
          <w:rFonts w:hint="eastAsia"/>
        </w:rPr>
      </w:pPr>
      <w:proofErr w:type="gramStart"/>
      <w:r w:rsidRPr="00680A49">
        <w:rPr>
          <w:rFonts w:ascii="Times New Roman" w:hAnsi="Times New Roman"/>
          <w:b/>
          <w:bCs/>
          <w:u w:val="single"/>
        </w:rPr>
        <w:t>ЛУЧШИЕ  ПРАКТИЧЕСКИЕ  МЕТОДЫ  ПРОТИВОДЕЙСТВИЯ  ПИРАТСТВУ  В  АЗИИ</w:t>
      </w:r>
      <w:r w:rsidRPr="00680A49">
        <w:rPr>
          <w:rFonts w:ascii="Times New Roman" w:hAnsi="Times New Roman"/>
          <w:b/>
          <w:bCs/>
          <w:u w:val="single"/>
        </w:rPr>
        <w:br/>
      </w:r>
      <w:r>
        <w:rPr>
          <w:rFonts w:ascii="Times New Roman" w:hAnsi="Times New Roman"/>
          <w:sz w:val="20"/>
          <w:szCs w:val="20"/>
        </w:rPr>
        <w:t>Центр обмена информацией Соглашения по региональному сотрудничеству в борьбе с пиратством и вооруженным разбоем против судов в Азии (</w:t>
      </w:r>
      <w:proofErr w:type="spellStart"/>
      <w:r>
        <w:rPr>
          <w:rFonts w:ascii="Times New Roman" w:hAnsi="Times New Roman"/>
          <w:sz w:val="20"/>
          <w:szCs w:val="20"/>
        </w:rPr>
        <w:t>ReCAAP</w:t>
      </w:r>
      <w:proofErr w:type="spellEnd"/>
      <w:r>
        <w:rPr>
          <w:rFonts w:ascii="Times New Roman" w:hAnsi="Times New Roman"/>
          <w:sz w:val="20"/>
          <w:szCs w:val="20"/>
        </w:rPr>
        <w:t xml:space="preserve">  ISC) совместно с IFC и Рабочей группой, в которую вошли представители других заинтересованных сторон судоходной отрасли,  опубликовали «Региональное руководство 2 по противодействию пиратству и вооруженному разбою против судов в Азии».</w:t>
      </w:r>
      <w:r>
        <w:rPr>
          <w:rFonts w:ascii="Times New Roman" w:hAnsi="Times New Roman"/>
          <w:sz w:val="20"/>
          <w:szCs w:val="20"/>
        </w:rPr>
        <w:br/>
      </w:r>
      <w:proofErr w:type="gramEnd"/>
    </w:p>
    <w:p w:rsidR="00064913" w:rsidRDefault="005A7CCB">
      <w:pPr>
        <w:rPr>
          <w:rFonts w:hint="eastAsia"/>
        </w:rPr>
      </w:pPr>
      <w:r>
        <w:rPr>
          <w:rFonts w:ascii="Times New Roman" w:hAnsi="Times New Roman"/>
          <w:b/>
          <w:bCs/>
          <w:sz w:val="20"/>
          <w:szCs w:val="20"/>
        </w:rPr>
        <w:t>Ключевые требования</w:t>
      </w:r>
      <w:proofErr w:type="gramStart"/>
      <w:r>
        <w:rPr>
          <w:rFonts w:ascii="Times New Roman" w:hAnsi="Times New Roman"/>
          <w:sz w:val="20"/>
          <w:szCs w:val="20"/>
        </w:rPr>
        <w:br/>
        <w:t>О</w:t>
      </w:r>
      <w:proofErr w:type="gramEnd"/>
      <w:r>
        <w:rPr>
          <w:rFonts w:ascii="Times New Roman" w:hAnsi="Times New Roman"/>
          <w:sz w:val="20"/>
          <w:szCs w:val="20"/>
        </w:rPr>
        <w:t>пределить угрозу</w:t>
      </w:r>
      <w:r>
        <w:rPr>
          <w:rFonts w:ascii="Times New Roman" w:hAnsi="Times New Roman"/>
          <w:sz w:val="20"/>
          <w:szCs w:val="20"/>
        </w:rPr>
        <w:br/>
        <w:t>Провести оценку рисков</w:t>
      </w:r>
      <w:r>
        <w:rPr>
          <w:rFonts w:ascii="Times New Roman" w:hAnsi="Times New Roman"/>
          <w:sz w:val="20"/>
          <w:szCs w:val="20"/>
        </w:rPr>
        <w:br/>
        <w:t>Принять меры по защите судна</w:t>
      </w:r>
      <w:r>
        <w:rPr>
          <w:rFonts w:ascii="Times New Roman" w:hAnsi="Times New Roman"/>
          <w:sz w:val="20"/>
          <w:szCs w:val="20"/>
        </w:rPr>
        <w:br/>
        <w:t xml:space="preserve">Информировать соответствующие службы </w:t>
      </w:r>
      <w:r>
        <w:rPr>
          <w:rFonts w:ascii="Times New Roman" w:hAnsi="Times New Roman"/>
          <w:sz w:val="20"/>
          <w:szCs w:val="20"/>
        </w:rPr>
        <w:br/>
        <w:t>Взаимодействовать</w:t>
      </w:r>
      <w:r>
        <w:rPr>
          <w:rFonts w:ascii="Times New Roman" w:hAnsi="Times New Roman"/>
          <w:sz w:val="20"/>
          <w:szCs w:val="20"/>
        </w:rPr>
        <w:br/>
        <w:t>Данное Региональное руководство 2 предлагает вниманию судоходного сообщества обновленную информацию MARSEC в Азии, которая включает типы  пиратских нападений и вооруженных ограблений, рекомендации по превентивным мерам и контактные данные соответствующих правоохранительных органов.</w:t>
      </w:r>
      <w:r>
        <w:rPr>
          <w:rFonts w:ascii="Times New Roman" w:hAnsi="Times New Roman"/>
          <w:sz w:val="20"/>
          <w:szCs w:val="20"/>
        </w:rPr>
        <w:br/>
      </w:r>
      <w:r>
        <w:rPr>
          <w:rFonts w:ascii="Times New Roman" w:hAnsi="Times New Roman"/>
          <w:sz w:val="20"/>
          <w:szCs w:val="20"/>
        </w:rPr>
        <w:br/>
      </w:r>
      <w:r>
        <w:rPr>
          <w:rFonts w:ascii="Times New Roman" w:hAnsi="Times New Roman"/>
          <w:b/>
          <w:bCs/>
          <w:sz w:val="20"/>
          <w:szCs w:val="20"/>
        </w:rPr>
        <w:t>Текущие угрозы в Азии</w:t>
      </w:r>
      <w:r>
        <w:rPr>
          <w:rFonts w:ascii="Times New Roman" w:hAnsi="Times New Roman"/>
          <w:sz w:val="20"/>
          <w:szCs w:val="20"/>
        </w:rPr>
        <w:br/>
        <w:t>Преступную деятельность с участием судов, осуществляемую в Азиатском регионе, можно в общих чертах разделить на следующие категории:</w:t>
      </w:r>
      <w:r>
        <w:rPr>
          <w:rFonts w:ascii="Times New Roman" w:hAnsi="Times New Roman"/>
          <w:sz w:val="20"/>
          <w:szCs w:val="20"/>
        </w:rPr>
        <w:br/>
      </w:r>
      <w:r>
        <w:rPr>
          <w:rFonts w:ascii="Times New Roman" w:hAnsi="Times New Roman"/>
          <w:i/>
          <w:iCs/>
          <w:sz w:val="20"/>
          <w:szCs w:val="20"/>
        </w:rPr>
        <w:t xml:space="preserve">Вооруженный разбой и грабежи: </w:t>
      </w:r>
      <w:r>
        <w:rPr>
          <w:rFonts w:ascii="Times New Roman" w:hAnsi="Times New Roman"/>
          <w:sz w:val="20"/>
          <w:szCs w:val="20"/>
        </w:rPr>
        <w:t xml:space="preserve">Главным образом такие нападения производятся с целью наживы и осуществляются, когда суда находятся в прибрежных водах. Суда особенно уязвимы, когда команда мостика занята навигацией в загруженных водах или среди множества мелких островов. Нападения на суда на ходу были зарегистрированы в Малаккском и Сингапурском проливах </w:t>
      </w:r>
      <w:r w:rsidRPr="00EE4B27">
        <w:rPr>
          <w:rFonts w:ascii="Times New Roman" w:hAnsi="Times New Roman"/>
          <w:sz w:val="20"/>
          <w:szCs w:val="20"/>
        </w:rPr>
        <w:t>(</w:t>
      </w:r>
      <w:r>
        <w:rPr>
          <w:rFonts w:ascii="Times New Roman" w:hAnsi="Times New Roman"/>
          <w:sz w:val="20"/>
          <w:szCs w:val="20"/>
          <w:lang w:val="en-US"/>
        </w:rPr>
        <w:t>SOMS</w:t>
      </w:r>
      <w:r w:rsidRPr="00EE4B27">
        <w:rPr>
          <w:rFonts w:ascii="Times New Roman" w:hAnsi="Times New Roman"/>
          <w:sz w:val="20"/>
          <w:szCs w:val="20"/>
        </w:rPr>
        <w:t>)</w:t>
      </w:r>
      <w:r>
        <w:rPr>
          <w:rFonts w:ascii="Times New Roman" w:hAnsi="Times New Roman"/>
          <w:sz w:val="20"/>
          <w:szCs w:val="20"/>
        </w:rPr>
        <w:t>, в частности,  в восточном направлении от линии раздела движения судов в Сингапурском проливе и в Южно-Китайском море. Основная цель преступников — ограбить и скрыться от экипажа.</w:t>
      </w:r>
      <w:r>
        <w:rPr>
          <w:rFonts w:ascii="Times New Roman" w:hAnsi="Times New Roman"/>
          <w:sz w:val="20"/>
          <w:szCs w:val="20"/>
        </w:rPr>
        <w:br/>
      </w:r>
      <w:r>
        <w:rPr>
          <w:rFonts w:ascii="Times New Roman" w:hAnsi="Times New Roman"/>
          <w:i/>
          <w:iCs/>
          <w:sz w:val="20"/>
          <w:szCs w:val="20"/>
        </w:rPr>
        <w:t xml:space="preserve">Угон судов: </w:t>
      </w:r>
      <w:r>
        <w:rPr>
          <w:rFonts w:ascii="Times New Roman" w:hAnsi="Times New Roman"/>
          <w:sz w:val="20"/>
          <w:szCs w:val="20"/>
        </w:rPr>
        <w:t xml:space="preserve">на момент публикации последний зарегистрированный угон судна в Азии произошел в мае 2016 года. Этот инцидент произошел с нефтяным танкером в водах Юго-Восточной Азии. Угоны танкеров обычно происходят в темное время суток; и происходили в основном в южной части Южно-Китайского моря и в Малаккском проливе с 2011 по 2017 год. Жертвами подобных преступлений главным образом становились небольшие танкеры, чаще всего - с низким надводным бортом.  </w:t>
      </w:r>
    </w:p>
    <w:p w:rsidR="00064913" w:rsidRDefault="005A7CCB">
      <w:pPr>
        <w:jc w:val="both"/>
        <w:rPr>
          <w:rFonts w:hint="eastAsia"/>
        </w:rPr>
      </w:pPr>
      <w:r>
        <w:rPr>
          <w:rFonts w:ascii="Times New Roman" w:hAnsi="Times New Roman"/>
          <w:sz w:val="20"/>
          <w:szCs w:val="20"/>
        </w:rPr>
        <w:t>Также, отмечается, что мишенями преступников становились суда, перевозившие нефть определенного сорта, что позволяет предположить, что у преступников были информаторы, сообщавшие им инсайдерскую информацию о грузе, расписании и маршруте движения интересовавших пиратов судов. Преступники удерживали  суда на время от   нескольких часов до нескольких дней, за которое они перегружали нефть на меньшее «фидерное» судно.</w:t>
      </w:r>
    </w:p>
    <w:p w:rsidR="00064913" w:rsidRDefault="005A7CCB">
      <w:pPr>
        <w:jc w:val="both"/>
        <w:rPr>
          <w:rFonts w:hint="eastAsia"/>
        </w:rPr>
      </w:pPr>
      <w:r>
        <w:rPr>
          <w:rFonts w:ascii="Times New Roman" w:hAnsi="Times New Roman"/>
          <w:i/>
          <w:iCs/>
          <w:sz w:val="20"/>
          <w:szCs w:val="20"/>
        </w:rPr>
        <w:t>Похищение экипажа с целью получения выкупа</w:t>
      </w:r>
      <w:r>
        <w:rPr>
          <w:rFonts w:ascii="Times New Roman" w:hAnsi="Times New Roman"/>
          <w:sz w:val="20"/>
          <w:szCs w:val="20"/>
        </w:rPr>
        <w:t xml:space="preserve">. Серьезные преступления, связанные с похищением экипажа с целью получения выкупа совершались членами группировки Абу </w:t>
      </w:r>
      <w:proofErr w:type="spellStart"/>
      <w:r>
        <w:rPr>
          <w:rFonts w:ascii="Times New Roman" w:hAnsi="Times New Roman"/>
          <w:sz w:val="20"/>
          <w:szCs w:val="20"/>
        </w:rPr>
        <w:t>Сайяф</w:t>
      </w:r>
      <w:proofErr w:type="spellEnd"/>
      <w:r>
        <w:rPr>
          <w:rFonts w:ascii="Times New Roman" w:hAnsi="Times New Roman"/>
          <w:sz w:val="20"/>
          <w:szCs w:val="20"/>
        </w:rPr>
        <w:t xml:space="preserve">. Мишенями становились суда, проходившие транзитом через воды Восточного </w:t>
      </w:r>
      <w:proofErr w:type="spellStart"/>
      <w:r>
        <w:rPr>
          <w:rFonts w:ascii="Times New Roman" w:hAnsi="Times New Roman"/>
          <w:sz w:val="20"/>
          <w:szCs w:val="20"/>
        </w:rPr>
        <w:t>Сабаха</w:t>
      </w:r>
      <w:proofErr w:type="spellEnd"/>
      <w:r>
        <w:rPr>
          <w:rFonts w:ascii="Times New Roman" w:hAnsi="Times New Roman"/>
          <w:sz w:val="20"/>
          <w:szCs w:val="20"/>
        </w:rPr>
        <w:t>, Малайзии, а также через  моря Сулу и Сулавеси в районе Филиппин. Стандартный выбор пиратов - тихоходные суда с низким надводным бортом, такие как буксиры и рыболовные суда/траулеры. Предпринимались, также, попытки атаковать более крупные суда, но безуспешно. Цель преступников состояла в получении выкупа от судовладельцев или родственников похищенных жертв.</w:t>
      </w:r>
    </w:p>
    <w:p w:rsidR="00064913" w:rsidRDefault="00064913">
      <w:pPr>
        <w:jc w:val="both"/>
        <w:rPr>
          <w:rFonts w:ascii="Times New Roman" w:hAnsi="Times New Roman"/>
          <w:sz w:val="20"/>
          <w:szCs w:val="20"/>
        </w:rPr>
      </w:pPr>
    </w:p>
    <w:p w:rsidR="00064913" w:rsidRDefault="005A7CCB">
      <w:pPr>
        <w:rPr>
          <w:rFonts w:hint="eastAsia"/>
        </w:rPr>
      </w:pPr>
      <w:r>
        <w:rPr>
          <w:rFonts w:ascii="Times New Roman" w:hAnsi="Times New Roman"/>
          <w:b/>
          <w:bCs/>
          <w:sz w:val="20"/>
          <w:szCs w:val="20"/>
        </w:rPr>
        <w:t>Методы и средства, которые используют преступники, чтобы проникнуть на борт судов</w:t>
      </w:r>
      <w:r>
        <w:rPr>
          <w:rFonts w:ascii="Times New Roman" w:hAnsi="Times New Roman"/>
          <w:sz w:val="20"/>
          <w:szCs w:val="20"/>
        </w:rPr>
        <w:t xml:space="preserve">: </w:t>
      </w:r>
    </w:p>
    <w:p w:rsidR="00064913" w:rsidRDefault="005A7CCB">
      <w:pPr>
        <w:rPr>
          <w:rFonts w:hint="eastAsia"/>
        </w:rPr>
      </w:pPr>
      <w:r>
        <w:rPr>
          <w:rFonts w:ascii="Times New Roman" w:hAnsi="Times New Roman"/>
          <w:sz w:val="20"/>
          <w:szCs w:val="20"/>
        </w:rPr>
        <w:t xml:space="preserve">в Азии преступники часто используют небольшие деревянные лодки или рыбацкие лодки (чтобы быть как можно незаметнее) и различные инструменты, включая шесты, крюки и тросы — чтобы забраться на борт. Плавучие базы в азиатских водах пираты практически не используют, поскольку большинство нападений </w:t>
      </w:r>
      <w:r>
        <w:rPr>
          <w:rFonts w:ascii="Times New Roman" w:hAnsi="Times New Roman"/>
          <w:sz w:val="20"/>
          <w:szCs w:val="20"/>
        </w:rPr>
        <w:lastRenderedPageBreak/>
        <w:t xml:space="preserve">происходит в портах,  на якорных стоянках или  недалеко от берега. </w:t>
      </w:r>
      <w:r>
        <w:rPr>
          <w:rFonts w:ascii="Times New Roman" w:hAnsi="Times New Roman"/>
          <w:sz w:val="20"/>
          <w:szCs w:val="20"/>
        </w:rPr>
        <w:br/>
      </w:r>
    </w:p>
    <w:p w:rsidR="00064913" w:rsidRDefault="005A7CCB">
      <w:pPr>
        <w:rPr>
          <w:rFonts w:hint="eastAsia"/>
        </w:rPr>
      </w:pPr>
      <w:r>
        <w:rPr>
          <w:rFonts w:ascii="Times New Roman" w:hAnsi="Times New Roman"/>
          <w:b/>
          <w:bCs/>
          <w:sz w:val="20"/>
          <w:szCs w:val="20"/>
        </w:rPr>
        <w:t>Оценка рисков</w:t>
      </w:r>
    </w:p>
    <w:p w:rsidR="00064913" w:rsidRDefault="005A7CCB">
      <w:pPr>
        <w:rPr>
          <w:rFonts w:hint="eastAsia"/>
        </w:rPr>
      </w:pPr>
      <w:r>
        <w:rPr>
          <w:rFonts w:ascii="Times New Roman" w:hAnsi="Times New Roman"/>
          <w:sz w:val="20"/>
          <w:szCs w:val="20"/>
        </w:rPr>
        <w:t>При оценке рисков следует изучить эффективность уже принятых мер безопасности и определить дополнительные доступные меры по предотвращению, смягчению рисков и  ликвидации их последствий. Оценка риска должна включать следующие аспекты, но не ограничиваться ими:</w:t>
      </w:r>
      <w:r>
        <w:rPr>
          <w:rFonts w:ascii="Times New Roman" w:hAnsi="Times New Roman"/>
          <w:sz w:val="20"/>
          <w:szCs w:val="20"/>
        </w:rPr>
        <w:br/>
      </w:r>
      <w:r>
        <w:rPr>
          <w:rFonts w:ascii="Times New Roman" w:hAnsi="Times New Roman"/>
          <w:sz w:val="20"/>
          <w:szCs w:val="20"/>
        </w:rPr>
        <w:br/>
      </w:r>
      <w:proofErr w:type="gramStart"/>
      <w:r>
        <w:rPr>
          <w:rFonts w:ascii="Times New Roman" w:hAnsi="Times New Roman"/>
          <w:sz w:val="20"/>
          <w:szCs w:val="20"/>
        </w:rPr>
        <w:t>Безопасность экипажа (меры по предотвращению проникновения посторонних на борт, в жилые помещения, при этом необходимо гарантировать, что экипаж не сможет быть заперт внутри и сможет покинуть помещения в случае пожара, затопления или другой чрезвычайной ситуации)</w:t>
      </w:r>
      <w:r>
        <w:rPr>
          <w:rFonts w:ascii="Times New Roman" w:hAnsi="Times New Roman"/>
          <w:sz w:val="20"/>
          <w:szCs w:val="20"/>
        </w:rPr>
        <w:br/>
        <w:t>Конкретная угроза (кем, предположительно, являются пираты/вооруженные грабители, чего они хотят добиться, каким образом они собираются проникнуть на судно, какое оружие используют и т.д</w:t>
      </w:r>
      <w:proofErr w:type="gramEnd"/>
      <w:r>
        <w:rPr>
          <w:rFonts w:ascii="Times New Roman" w:hAnsi="Times New Roman"/>
          <w:sz w:val="20"/>
          <w:szCs w:val="20"/>
        </w:rPr>
        <w:t xml:space="preserve">.) Свежую информацию о ситуации с угрозами можно получить из </w:t>
      </w:r>
      <w:proofErr w:type="spellStart"/>
      <w:r>
        <w:rPr>
          <w:rFonts w:ascii="Times New Roman" w:hAnsi="Times New Roman"/>
          <w:sz w:val="20"/>
          <w:szCs w:val="20"/>
        </w:rPr>
        <w:t>ReCAAP</w:t>
      </w:r>
      <w:proofErr w:type="spellEnd"/>
      <w:r>
        <w:rPr>
          <w:rFonts w:ascii="Times New Roman" w:hAnsi="Times New Roman"/>
          <w:sz w:val="20"/>
          <w:szCs w:val="20"/>
        </w:rPr>
        <w:t xml:space="preserve"> ISC, IFC, региональных центров информирования, судоходных ассоциаций, IMB, поставщиков коммерческой информации или из местных источников, например, от судовых агентов.</w:t>
      </w:r>
      <w:r>
        <w:rPr>
          <w:rFonts w:ascii="Times New Roman" w:hAnsi="Times New Roman"/>
          <w:sz w:val="20"/>
          <w:szCs w:val="20"/>
        </w:rPr>
        <w:br/>
        <w:t>Судовые процедуры и процедуры компании (учения, расписание вахт, система  подчинения, процедура принятия решений и т. д.).</w:t>
      </w:r>
      <w:r>
        <w:rPr>
          <w:rFonts w:ascii="Times New Roman" w:hAnsi="Times New Roman"/>
          <w:sz w:val="20"/>
          <w:szCs w:val="20"/>
        </w:rPr>
        <w:br/>
        <w:t>Побочные факторы, которые могут оказать какое-либо влияние на попытки абордажа  (география, видимость, состояние моря, скорость, ветер, погода,  высота волн, плотность судоходного траффика,  особенности местного судоходства).</w:t>
      </w:r>
      <w:r>
        <w:rPr>
          <w:rFonts w:ascii="Times New Roman" w:hAnsi="Times New Roman"/>
          <w:sz w:val="20"/>
          <w:szCs w:val="20"/>
        </w:rPr>
        <w:br/>
        <w:t>Характеристики/уязвимости/внутренние возможности судна для борьбы с угрозой (например, надводный борт, скорость и т. д.)</w:t>
      </w:r>
      <w:r>
        <w:rPr>
          <w:rFonts w:ascii="Times New Roman" w:hAnsi="Times New Roman"/>
          <w:sz w:val="20"/>
          <w:szCs w:val="20"/>
        </w:rPr>
        <w:br/>
        <w:t>Судовые процедуры (такие как учения, расписание вахт, плановое техническое обслуживание и т. д.)</w:t>
      </w:r>
      <w:r>
        <w:rPr>
          <w:rFonts w:ascii="Times New Roman" w:hAnsi="Times New Roman"/>
          <w:sz w:val="20"/>
          <w:szCs w:val="20"/>
        </w:rPr>
        <w:br/>
        <w:t>Планирование перехода  (время суток/продолжительность перехода)</w:t>
      </w:r>
      <w:r>
        <w:rPr>
          <w:rFonts w:ascii="Times New Roman" w:hAnsi="Times New Roman"/>
          <w:sz w:val="20"/>
          <w:szCs w:val="20"/>
        </w:rPr>
        <w:br/>
        <w:t>Любые законодательные требования, в частности требования государства флага и/или прибрежного государства и государства порта. Другие требования, продиктованные компанией, фрахтователем и страховщиками, также должны быть приняты во внимание.</w:t>
      </w:r>
      <w:r>
        <w:rPr>
          <w:rFonts w:ascii="Times New Roman" w:hAnsi="Times New Roman"/>
          <w:sz w:val="20"/>
          <w:szCs w:val="20"/>
        </w:rPr>
        <w:br/>
      </w:r>
    </w:p>
    <w:p w:rsidR="00064913" w:rsidRDefault="005A7CCB">
      <w:pPr>
        <w:rPr>
          <w:rFonts w:hint="eastAsia"/>
        </w:rPr>
      </w:pPr>
      <w:r>
        <w:rPr>
          <w:rFonts w:ascii="Times New Roman" w:hAnsi="Times New Roman"/>
          <w:b/>
          <w:bCs/>
          <w:sz w:val="20"/>
          <w:szCs w:val="20"/>
        </w:rPr>
        <w:t>Основные требования Регионального руководства 2</w:t>
      </w:r>
    </w:p>
    <w:p w:rsidR="00064913" w:rsidRDefault="005A7CCB">
      <w:pPr>
        <w:rPr>
          <w:rFonts w:hint="eastAsia"/>
        </w:rPr>
      </w:pPr>
      <w:r>
        <w:rPr>
          <w:rFonts w:ascii="Times New Roman" w:hAnsi="Times New Roman"/>
          <w:sz w:val="20"/>
          <w:szCs w:val="20"/>
        </w:rPr>
        <w:t>Поскольку пиратство и вооруженный разбой против судов в Азиатском регионе развивались с годами,  новое Руководство содержит требования, о которых следует знать морякам, чтобы суметь себя обезопасить:</w:t>
      </w:r>
      <w:r>
        <w:rPr>
          <w:rFonts w:ascii="Times New Roman" w:hAnsi="Times New Roman"/>
          <w:sz w:val="20"/>
          <w:szCs w:val="20"/>
        </w:rPr>
        <w:br/>
        <w:t>№1</w:t>
      </w:r>
      <w:proofErr w:type="gramStart"/>
      <w:r>
        <w:rPr>
          <w:rFonts w:ascii="Times New Roman" w:hAnsi="Times New Roman"/>
          <w:sz w:val="20"/>
          <w:szCs w:val="20"/>
        </w:rPr>
        <w:t xml:space="preserve"> О</w:t>
      </w:r>
      <w:proofErr w:type="gramEnd"/>
      <w:r>
        <w:rPr>
          <w:rFonts w:ascii="Times New Roman" w:hAnsi="Times New Roman"/>
          <w:sz w:val="20"/>
          <w:szCs w:val="20"/>
        </w:rPr>
        <w:t>пределите угрозу</w:t>
      </w:r>
    </w:p>
    <w:p w:rsidR="00064913" w:rsidRDefault="005A7CCB">
      <w:pPr>
        <w:rPr>
          <w:rFonts w:hint="eastAsia"/>
        </w:rPr>
      </w:pPr>
      <w:r>
        <w:rPr>
          <w:rFonts w:ascii="Times New Roman" w:hAnsi="Times New Roman"/>
          <w:sz w:val="20"/>
          <w:szCs w:val="20"/>
        </w:rPr>
        <w:t>Морские угрозы динамичны.</w:t>
      </w:r>
    </w:p>
    <w:p w:rsidR="00064913" w:rsidRDefault="005A7CCB">
      <w:pPr>
        <w:rPr>
          <w:rFonts w:hint="eastAsia"/>
        </w:rPr>
      </w:pPr>
      <w:r>
        <w:rPr>
          <w:rFonts w:ascii="Times New Roman" w:hAnsi="Times New Roman"/>
          <w:sz w:val="20"/>
          <w:szCs w:val="20"/>
        </w:rPr>
        <w:t>Получение текущей информации об угрозах имеет решающее значение для оценки рисков и принятия решений.</w:t>
      </w:r>
    </w:p>
    <w:p w:rsidR="00064913" w:rsidRDefault="005A7CCB">
      <w:pPr>
        <w:rPr>
          <w:rFonts w:hint="eastAsia"/>
        </w:rPr>
      </w:pPr>
      <w:r>
        <w:rPr>
          <w:rFonts w:ascii="Times New Roman" w:hAnsi="Times New Roman"/>
          <w:sz w:val="20"/>
          <w:szCs w:val="20"/>
        </w:rPr>
        <w:t>№2</w:t>
      </w:r>
      <w:proofErr w:type="gramStart"/>
      <w:r>
        <w:rPr>
          <w:rFonts w:ascii="Times New Roman" w:hAnsi="Times New Roman"/>
          <w:sz w:val="20"/>
          <w:szCs w:val="20"/>
        </w:rPr>
        <w:t xml:space="preserve"> П</w:t>
      </w:r>
      <w:proofErr w:type="gramEnd"/>
      <w:r>
        <w:rPr>
          <w:rFonts w:ascii="Times New Roman" w:hAnsi="Times New Roman"/>
          <w:sz w:val="20"/>
          <w:szCs w:val="20"/>
        </w:rPr>
        <w:t>роведите оценку рисков</w:t>
      </w:r>
    </w:p>
    <w:p w:rsidR="00064913" w:rsidRDefault="005A7CCB">
      <w:pPr>
        <w:rPr>
          <w:rFonts w:hint="eastAsia"/>
        </w:rPr>
      </w:pPr>
      <w:r>
        <w:rPr>
          <w:rFonts w:ascii="Times New Roman" w:hAnsi="Times New Roman"/>
          <w:sz w:val="20"/>
          <w:szCs w:val="20"/>
        </w:rPr>
        <w:t>Компании должны проводить оценку рисков.</w:t>
      </w:r>
    </w:p>
    <w:p w:rsidR="00064913" w:rsidRDefault="005A7CCB">
      <w:pPr>
        <w:rPr>
          <w:rFonts w:hint="eastAsia"/>
        </w:rPr>
      </w:pPr>
      <w:r>
        <w:rPr>
          <w:rFonts w:ascii="Times New Roman" w:hAnsi="Times New Roman"/>
          <w:sz w:val="20"/>
          <w:szCs w:val="20"/>
        </w:rPr>
        <w:t>Определить меры защиты судна.</w:t>
      </w:r>
    </w:p>
    <w:p w:rsidR="00064913" w:rsidRDefault="005A7CCB">
      <w:pPr>
        <w:rPr>
          <w:rFonts w:hint="eastAsia"/>
        </w:rPr>
      </w:pPr>
      <w:r>
        <w:rPr>
          <w:rFonts w:ascii="Times New Roman" w:hAnsi="Times New Roman"/>
          <w:sz w:val="20"/>
          <w:szCs w:val="20"/>
        </w:rPr>
        <w:t>№3</w:t>
      </w:r>
      <w:proofErr w:type="gramStart"/>
      <w:r>
        <w:rPr>
          <w:rFonts w:ascii="Times New Roman" w:hAnsi="Times New Roman"/>
          <w:sz w:val="20"/>
          <w:szCs w:val="20"/>
        </w:rPr>
        <w:t xml:space="preserve"> П</w:t>
      </w:r>
      <w:proofErr w:type="gramEnd"/>
      <w:r>
        <w:rPr>
          <w:rFonts w:ascii="Times New Roman" w:hAnsi="Times New Roman"/>
          <w:sz w:val="20"/>
          <w:szCs w:val="20"/>
        </w:rPr>
        <w:t>римите меры по защите судна</w:t>
      </w:r>
    </w:p>
    <w:p w:rsidR="00064913" w:rsidRDefault="005A7CCB">
      <w:pPr>
        <w:rPr>
          <w:rFonts w:hint="eastAsia"/>
        </w:rPr>
      </w:pPr>
      <w:r>
        <w:rPr>
          <w:rFonts w:ascii="Times New Roman" w:hAnsi="Times New Roman"/>
          <w:sz w:val="20"/>
          <w:szCs w:val="20"/>
        </w:rPr>
        <w:t>Усильте защиту судна.</w:t>
      </w:r>
    </w:p>
    <w:p w:rsidR="00064913" w:rsidRDefault="005A7CCB">
      <w:pPr>
        <w:rPr>
          <w:rFonts w:hint="eastAsia"/>
        </w:rPr>
      </w:pPr>
      <w:r>
        <w:rPr>
          <w:rFonts w:ascii="Times New Roman" w:hAnsi="Times New Roman"/>
          <w:sz w:val="20"/>
          <w:szCs w:val="20"/>
        </w:rPr>
        <w:t>Инструктируйте и проводите подготовку экипажа.</w:t>
      </w:r>
    </w:p>
    <w:p w:rsidR="00064913" w:rsidRDefault="005A7CCB">
      <w:pPr>
        <w:rPr>
          <w:rFonts w:hint="eastAsia"/>
        </w:rPr>
      </w:pPr>
      <w:r>
        <w:rPr>
          <w:rFonts w:ascii="Times New Roman" w:hAnsi="Times New Roman"/>
          <w:sz w:val="20"/>
          <w:szCs w:val="20"/>
        </w:rPr>
        <w:t>Усильте наблюдение.</w:t>
      </w:r>
    </w:p>
    <w:p w:rsidR="00064913" w:rsidRDefault="005A7CCB">
      <w:pPr>
        <w:rPr>
          <w:rFonts w:hint="eastAsia"/>
        </w:rPr>
      </w:pPr>
      <w:r>
        <w:rPr>
          <w:rFonts w:ascii="Times New Roman" w:hAnsi="Times New Roman"/>
          <w:sz w:val="20"/>
          <w:szCs w:val="20"/>
        </w:rPr>
        <w:t>Следуйте указаниям государства флага, страховой компании и региональных властей.</w:t>
      </w:r>
    </w:p>
    <w:p w:rsidR="00064913" w:rsidRDefault="005A7CCB">
      <w:pPr>
        <w:rPr>
          <w:rFonts w:hint="eastAsia"/>
        </w:rPr>
      </w:pPr>
      <w:r>
        <w:rPr>
          <w:rFonts w:ascii="Times New Roman" w:hAnsi="Times New Roman"/>
          <w:sz w:val="20"/>
          <w:szCs w:val="20"/>
        </w:rPr>
        <w:t>№4 Передача информации</w:t>
      </w:r>
    </w:p>
    <w:p w:rsidR="00064913" w:rsidRDefault="005A7CCB">
      <w:pPr>
        <w:rPr>
          <w:rFonts w:hint="eastAsia"/>
        </w:rPr>
      </w:pPr>
      <w:r>
        <w:rPr>
          <w:rFonts w:ascii="Times New Roman" w:hAnsi="Times New Roman"/>
          <w:sz w:val="20"/>
          <w:szCs w:val="20"/>
        </w:rPr>
        <w:t xml:space="preserve">Зарегистрируйтесь в региональных центрах информации и передавайте туда необходимые сведения </w:t>
      </w:r>
    </w:p>
    <w:p w:rsidR="00064913" w:rsidRDefault="005A7CCB">
      <w:pPr>
        <w:rPr>
          <w:rFonts w:hint="eastAsia"/>
        </w:rPr>
      </w:pPr>
      <w:r>
        <w:rPr>
          <w:rFonts w:ascii="Times New Roman" w:hAnsi="Times New Roman"/>
          <w:sz w:val="20"/>
          <w:szCs w:val="20"/>
        </w:rPr>
        <w:t>Сообщайте об инцидентах и подозрительной деятельности прибрежным государствам и региональным центрам.</w:t>
      </w:r>
    </w:p>
    <w:p w:rsidR="00064913" w:rsidRDefault="005A7CCB">
      <w:pPr>
        <w:rPr>
          <w:rFonts w:hint="eastAsia"/>
        </w:rPr>
      </w:pPr>
      <w:r>
        <w:rPr>
          <w:rFonts w:ascii="Times New Roman" w:hAnsi="Times New Roman"/>
          <w:sz w:val="20"/>
          <w:szCs w:val="20"/>
        </w:rPr>
        <w:t>Шлите сигнал бедствия при нападении.</w:t>
      </w:r>
    </w:p>
    <w:p w:rsidR="00064913" w:rsidRDefault="005A7CCB">
      <w:pPr>
        <w:rPr>
          <w:rFonts w:hint="eastAsia"/>
        </w:rPr>
      </w:pPr>
      <w:r>
        <w:rPr>
          <w:rFonts w:ascii="Times New Roman" w:hAnsi="Times New Roman"/>
          <w:sz w:val="20"/>
          <w:szCs w:val="20"/>
        </w:rPr>
        <w:t>#5 Сотрудничество и взаимодействие</w:t>
      </w:r>
    </w:p>
    <w:p w:rsidR="00064913" w:rsidRDefault="005A7CCB">
      <w:pPr>
        <w:rPr>
          <w:rFonts w:hint="eastAsia"/>
        </w:rPr>
      </w:pPr>
      <w:r>
        <w:rPr>
          <w:rFonts w:ascii="Times New Roman" w:hAnsi="Times New Roman"/>
          <w:sz w:val="20"/>
          <w:szCs w:val="20"/>
        </w:rPr>
        <w:t>Сотрудничайте с прибрежными государствами.</w:t>
      </w:r>
    </w:p>
    <w:p w:rsidR="00064913" w:rsidRDefault="005A7CCB">
      <w:pPr>
        <w:rPr>
          <w:rFonts w:hint="eastAsia"/>
        </w:rPr>
      </w:pPr>
      <w:r>
        <w:rPr>
          <w:rFonts w:ascii="Times New Roman" w:hAnsi="Times New Roman"/>
          <w:sz w:val="20"/>
          <w:szCs w:val="20"/>
        </w:rPr>
        <w:t>Сотрудничайте с правоохранительными органами.</w:t>
      </w:r>
    </w:p>
    <w:p w:rsidR="00064913" w:rsidRDefault="005A7CCB">
      <w:pPr>
        <w:rPr>
          <w:rFonts w:hint="eastAsia"/>
        </w:rPr>
      </w:pPr>
      <w:r>
        <w:rPr>
          <w:rFonts w:ascii="Times New Roman" w:hAnsi="Times New Roman"/>
          <w:sz w:val="20"/>
          <w:szCs w:val="20"/>
        </w:rPr>
        <w:t>Сотрудничайте с поставщиками социально-бытовых услуг.</w:t>
      </w:r>
    </w:p>
    <w:p w:rsidR="00064913" w:rsidRDefault="005A7CCB">
      <w:pPr>
        <w:jc w:val="both"/>
        <w:rPr>
          <w:rFonts w:hint="eastAsia"/>
        </w:rPr>
      </w:pPr>
      <w:r>
        <w:rPr>
          <w:rFonts w:ascii="Times New Roman" w:hAnsi="Times New Roman"/>
          <w:i/>
          <w:iCs/>
          <w:color w:val="0000CC"/>
          <w:sz w:val="20"/>
          <w:szCs w:val="20"/>
          <w:lang w:val="en-US"/>
        </w:rPr>
        <w:t>Safety</w:t>
      </w:r>
      <w:r w:rsidRPr="00EE4B27">
        <w:rPr>
          <w:rFonts w:ascii="Times New Roman" w:hAnsi="Times New Roman"/>
          <w:i/>
          <w:iCs/>
          <w:color w:val="0000CC"/>
          <w:sz w:val="20"/>
          <w:szCs w:val="20"/>
        </w:rPr>
        <w:t>4</w:t>
      </w:r>
      <w:r>
        <w:rPr>
          <w:rFonts w:ascii="Times New Roman" w:hAnsi="Times New Roman"/>
          <w:i/>
          <w:iCs/>
          <w:color w:val="0000CC"/>
          <w:sz w:val="20"/>
          <w:szCs w:val="20"/>
          <w:lang w:val="en-US"/>
        </w:rPr>
        <w:t>sea</w:t>
      </w:r>
      <w:r w:rsidRPr="00EE4B27">
        <w:rPr>
          <w:rFonts w:ascii="Times New Roman" w:hAnsi="Times New Roman"/>
          <w:i/>
          <w:iCs/>
          <w:color w:val="0000CC"/>
          <w:sz w:val="20"/>
          <w:szCs w:val="20"/>
        </w:rPr>
        <w:t>.</w:t>
      </w:r>
      <w:r>
        <w:rPr>
          <w:rFonts w:ascii="Times New Roman" w:hAnsi="Times New Roman"/>
          <w:i/>
          <w:iCs/>
          <w:color w:val="0000CC"/>
          <w:sz w:val="20"/>
          <w:szCs w:val="20"/>
          <w:lang w:val="en-US"/>
        </w:rPr>
        <w:t>com</w:t>
      </w:r>
    </w:p>
    <w:p w:rsidR="00064913" w:rsidRDefault="00064913">
      <w:pPr>
        <w:pStyle w:val="ad"/>
        <w:rPr>
          <w:rFonts w:hint="eastAsia"/>
        </w:rPr>
      </w:pPr>
    </w:p>
    <w:p w:rsidR="00064913" w:rsidRDefault="00064913">
      <w:pPr>
        <w:pStyle w:val="ad"/>
        <w:rPr>
          <w:rFonts w:hint="eastAsia"/>
        </w:rPr>
      </w:pPr>
    </w:p>
    <w:p w:rsidR="00064913" w:rsidRDefault="00064913">
      <w:pPr>
        <w:pStyle w:val="ad"/>
        <w:rPr>
          <w:rFonts w:hint="eastAsia"/>
        </w:rPr>
      </w:pPr>
    </w:p>
    <w:p w:rsidR="00064913" w:rsidRPr="00680A49" w:rsidRDefault="005A7CCB">
      <w:pPr>
        <w:pStyle w:val="ad"/>
        <w:rPr>
          <w:rFonts w:hint="eastAsia"/>
        </w:rPr>
      </w:pPr>
      <w:r w:rsidRPr="00680A49">
        <w:rPr>
          <w:rFonts w:ascii="Times New Roman" w:hAnsi="Times New Roman"/>
          <w:b/>
          <w:bCs/>
          <w:u w:val="single"/>
        </w:rPr>
        <w:t xml:space="preserve">ИЗВЛЕКАЕМ  УРОКИ:  МОРЯКИ  </w:t>
      </w:r>
      <w:proofErr w:type="gramStart"/>
      <w:r w:rsidRPr="00680A49">
        <w:rPr>
          <w:rFonts w:ascii="Times New Roman" w:hAnsi="Times New Roman"/>
          <w:b/>
          <w:bCs/>
          <w:u w:val="single"/>
        </w:rPr>
        <w:t>ИСПЫТЫВАЮТ  СЕРЬЕЗНЫЕ  ПРОБЛЕМЫ</w:t>
      </w:r>
      <w:proofErr w:type="gramEnd"/>
      <w:r w:rsidRPr="00680A49">
        <w:rPr>
          <w:rFonts w:ascii="Times New Roman" w:hAnsi="Times New Roman"/>
          <w:b/>
          <w:bCs/>
          <w:u w:val="single"/>
        </w:rPr>
        <w:t xml:space="preserve">  С  ПСИХИЧЕСКИМ  ЗДОРОВЬЕМ  ИЗ-ЗА  ПЕРЕУТОМЛЕНИЯ  И  СТРЕССОВ</w:t>
      </w:r>
    </w:p>
    <w:p w:rsidR="00064913" w:rsidRDefault="005A7CCB">
      <w:pPr>
        <w:jc w:val="both"/>
        <w:rPr>
          <w:rFonts w:hint="eastAsia"/>
        </w:rPr>
      </w:pPr>
      <w:r>
        <w:rPr>
          <w:rFonts w:ascii="Times New Roman" w:hAnsi="Times New Roman"/>
          <w:sz w:val="20"/>
          <w:szCs w:val="20"/>
        </w:rPr>
        <w:t>CHIRP (</w:t>
      </w:r>
      <w:r>
        <w:rPr>
          <w:rStyle w:val="10"/>
          <w:rFonts w:ascii="Times New Roman" w:hAnsi="Times New Roman"/>
          <w:i w:val="0"/>
          <w:iCs w:val="0"/>
          <w:sz w:val="20"/>
          <w:szCs w:val="20"/>
        </w:rPr>
        <w:t>Программа</w:t>
      </w:r>
      <w:r>
        <w:rPr>
          <w:rFonts w:ascii="Times New Roman" w:hAnsi="Times New Roman"/>
          <w:sz w:val="20"/>
          <w:szCs w:val="20"/>
        </w:rPr>
        <w:t> конфиденциального представления данных об инцидентах, </w:t>
      </w:r>
      <w:r>
        <w:rPr>
          <w:rStyle w:val="10"/>
          <w:rFonts w:ascii="Times New Roman" w:hAnsi="Times New Roman"/>
          <w:i w:val="0"/>
          <w:iCs w:val="0"/>
          <w:sz w:val="20"/>
          <w:szCs w:val="20"/>
        </w:rPr>
        <w:t>связанных</w:t>
      </w:r>
      <w:r>
        <w:rPr>
          <w:rFonts w:ascii="Times New Roman" w:hAnsi="Times New Roman"/>
          <w:sz w:val="20"/>
          <w:szCs w:val="20"/>
        </w:rPr>
        <w:t> с </w:t>
      </w:r>
      <w:r>
        <w:rPr>
          <w:rStyle w:val="10"/>
          <w:rFonts w:ascii="Times New Roman" w:hAnsi="Times New Roman"/>
          <w:i w:val="0"/>
          <w:iCs w:val="0"/>
          <w:sz w:val="20"/>
          <w:szCs w:val="20"/>
        </w:rPr>
        <w:t>человеческим фактором)</w:t>
      </w:r>
      <w:r>
        <w:rPr>
          <w:rFonts w:ascii="Times New Roman" w:hAnsi="Times New Roman"/>
          <w:sz w:val="20"/>
          <w:szCs w:val="20"/>
        </w:rPr>
        <w:t xml:space="preserve"> опубликовала выводы из инцидента со старпомом </w:t>
      </w:r>
      <w:proofErr w:type="spellStart"/>
      <w:r>
        <w:rPr>
          <w:rFonts w:ascii="Times New Roman" w:hAnsi="Times New Roman"/>
          <w:sz w:val="20"/>
          <w:szCs w:val="20"/>
        </w:rPr>
        <w:t>газовоза</w:t>
      </w:r>
      <w:proofErr w:type="spellEnd"/>
      <w:r>
        <w:rPr>
          <w:rFonts w:ascii="Times New Roman" w:hAnsi="Times New Roman"/>
          <w:sz w:val="20"/>
          <w:szCs w:val="20"/>
        </w:rPr>
        <w:t>, у которого начались серьезные проблемы с психическим здоровьем из-за усталости и высокого уровня стресса.</w:t>
      </w:r>
    </w:p>
    <w:p w:rsidR="00064913" w:rsidRDefault="00064913">
      <w:pPr>
        <w:pStyle w:val="ad"/>
        <w:jc w:val="both"/>
        <w:rPr>
          <w:rFonts w:ascii="Times New Roman" w:hAnsi="Times New Roman"/>
          <w:sz w:val="20"/>
          <w:szCs w:val="20"/>
        </w:rPr>
      </w:pPr>
    </w:p>
    <w:p w:rsidR="00064913" w:rsidRDefault="005A7CCB">
      <w:pPr>
        <w:pStyle w:val="ad"/>
        <w:jc w:val="both"/>
        <w:rPr>
          <w:rFonts w:hint="eastAsia"/>
        </w:rPr>
      </w:pPr>
      <w:r>
        <w:rPr>
          <w:rFonts w:ascii="Times New Roman" w:hAnsi="Times New Roman"/>
          <w:sz w:val="20"/>
          <w:szCs w:val="20"/>
        </w:rPr>
        <w:t>Инцидент</w:t>
      </w:r>
    </w:p>
    <w:p w:rsidR="00064913" w:rsidRDefault="005A7CCB">
      <w:pPr>
        <w:pStyle w:val="ad"/>
        <w:jc w:val="both"/>
        <w:rPr>
          <w:rFonts w:hint="eastAsia"/>
        </w:rPr>
      </w:pPr>
      <w:r>
        <w:rPr>
          <w:rFonts w:ascii="Times New Roman" w:hAnsi="Times New Roman"/>
          <w:sz w:val="20"/>
          <w:szCs w:val="20"/>
        </w:rPr>
        <w:lastRenderedPageBreak/>
        <w:t>Судно выполняло каботажные перевозки на коротком плече. Срок контракта старшего помощника капитана составлял 3 месяца, но он отработал плюс к этому ещё 4 месяца в ожидании  смены. Один помощник капитана был репатриирован по медицинским показаниям и дисциплинарным основаниям, в результате старпом остался всего с двумя другими помощниками капитана.</w:t>
      </w:r>
    </w:p>
    <w:p w:rsidR="00064913" w:rsidRDefault="005A7CCB">
      <w:pPr>
        <w:pStyle w:val="ad"/>
        <w:jc w:val="both"/>
        <w:rPr>
          <w:rFonts w:hint="eastAsia"/>
        </w:rPr>
      </w:pPr>
      <w:r>
        <w:rPr>
          <w:rFonts w:ascii="Times New Roman" w:hAnsi="Times New Roman"/>
          <w:sz w:val="20"/>
          <w:szCs w:val="20"/>
        </w:rPr>
        <w:t>Грузовые операции, которые совершало судно (</w:t>
      </w:r>
      <w:r>
        <w:rPr>
          <w:rFonts w:ascii="Times New Roman" w:hAnsi="Times New Roman"/>
          <w:sz w:val="20"/>
          <w:szCs w:val="20"/>
          <w:lang w:val="en-US"/>
        </w:rPr>
        <w:t>LPG</w:t>
      </w:r>
      <w:r w:rsidRPr="00EE4B27">
        <w:rPr>
          <w:rFonts w:ascii="Times New Roman" w:hAnsi="Times New Roman"/>
          <w:sz w:val="20"/>
          <w:szCs w:val="20"/>
        </w:rPr>
        <w:t xml:space="preserve"> </w:t>
      </w:r>
      <w:proofErr w:type="spellStart"/>
      <w:r>
        <w:rPr>
          <w:rFonts w:ascii="Times New Roman" w:hAnsi="Times New Roman"/>
          <w:sz w:val="20"/>
          <w:szCs w:val="20"/>
        </w:rPr>
        <w:t>газовоз</w:t>
      </w:r>
      <w:proofErr w:type="spellEnd"/>
      <w:r>
        <w:rPr>
          <w:rFonts w:ascii="Times New Roman" w:hAnsi="Times New Roman"/>
          <w:sz w:val="20"/>
          <w:szCs w:val="20"/>
        </w:rPr>
        <w:t xml:space="preserve">), были чрезвычайно напряженными из-за слишком  плотного расписания </w:t>
      </w:r>
      <w:proofErr w:type="spellStart"/>
      <w:r>
        <w:rPr>
          <w:rFonts w:ascii="Times New Roman" w:hAnsi="Times New Roman"/>
          <w:sz w:val="20"/>
          <w:szCs w:val="20"/>
        </w:rPr>
        <w:t>судозаходов</w:t>
      </w:r>
      <w:proofErr w:type="spellEnd"/>
      <w:r>
        <w:rPr>
          <w:rFonts w:ascii="Times New Roman" w:hAnsi="Times New Roman"/>
          <w:sz w:val="20"/>
          <w:szCs w:val="20"/>
        </w:rPr>
        <w:t xml:space="preserve"> и крайне ограниченного времени на погрузку и разгрузку в порту. Ротация портов, сорта и количество груза никогда не были известны до последнего момента, из-за этого планирование погрузо-разгрузочных операций происходило в стрессовых условиях, в спешке и под давлением. Людей на судне не хватало,  средств индивидуальной защиты и расходных материалов  - тоже, плюс ещё сломались  швартовные лебедки, починить их своими силами экипаж не мог.</w:t>
      </w:r>
    </w:p>
    <w:p w:rsidR="00064913" w:rsidRDefault="005A7CCB">
      <w:pPr>
        <w:pStyle w:val="ad"/>
        <w:jc w:val="both"/>
        <w:rPr>
          <w:rFonts w:hint="eastAsia"/>
        </w:rPr>
      </w:pPr>
      <w:r>
        <w:rPr>
          <w:rFonts w:ascii="Times New Roman" w:hAnsi="Times New Roman"/>
          <w:sz w:val="20"/>
          <w:szCs w:val="20"/>
        </w:rPr>
        <w:t xml:space="preserve">Эти вопросы поднимались на ежемесячных совещаниях по технике безопасности, но </w:t>
      </w:r>
      <w:proofErr w:type="gramStart"/>
      <w:r>
        <w:rPr>
          <w:rFonts w:ascii="Times New Roman" w:hAnsi="Times New Roman"/>
          <w:sz w:val="20"/>
          <w:szCs w:val="20"/>
        </w:rPr>
        <w:t>компания-судовой</w:t>
      </w:r>
      <w:proofErr w:type="gramEnd"/>
      <w:r>
        <w:rPr>
          <w:rFonts w:ascii="Times New Roman" w:hAnsi="Times New Roman"/>
          <w:sz w:val="20"/>
          <w:szCs w:val="20"/>
        </w:rPr>
        <w:t xml:space="preserve"> менеджер  не занималась ими. Дисциплина на борту страдала из-за того, что руководство не проявляло интереса к проблемам, которые регулярно озвучивал экипаж. В итоге старпом был вынужден покинуть судно из-за проблем с психическим здоровьем и обратиться к врачам.</w:t>
      </w:r>
    </w:p>
    <w:p w:rsidR="00064913" w:rsidRDefault="00064913">
      <w:pPr>
        <w:pStyle w:val="ad"/>
        <w:jc w:val="both"/>
        <w:rPr>
          <w:rFonts w:ascii="Times New Roman" w:hAnsi="Times New Roman"/>
          <w:sz w:val="20"/>
          <w:szCs w:val="20"/>
        </w:rPr>
      </w:pPr>
    </w:p>
    <w:p w:rsidR="00064913" w:rsidRDefault="005A7CCB">
      <w:pPr>
        <w:pStyle w:val="ad"/>
        <w:jc w:val="both"/>
        <w:rPr>
          <w:rFonts w:hint="eastAsia"/>
        </w:rPr>
      </w:pPr>
      <w:r>
        <w:rPr>
          <w:rFonts w:ascii="Times New Roman" w:hAnsi="Times New Roman"/>
          <w:sz w:val="20"/>
          <w:szCs w:val="20"/>
        </w:rPr>
        <w:t xml:space="preserve">Компании было рекомендовано сменить  третьего помощника капитана, увеличить  численность экипажа и разработать долгосрочную стратегию набора членов экипажа по каждой должности. Фрахтователям было рекомендовано планировать </w:t>
      </w:r>
      <w:proofErr w:type="spellStart"/>
      <w:r>
        <w:rPr>
          <w:rFonts w:ascii="Times New Roman" w:hAnsi="Times New Roman"/>
          <w:sz w:val="20"/>
          <w:szCs w:val="20"/>
        </w:rPr>
        <w:t>судозаходы</w:t>
      </w:r>
      <w:proofErr w:type="spellEnd"/>
      <w:r>
        <w:rPr>
          <w:rFonts w:ascii="Times New Roman" w:hAnsi="Times New Roman"/>
          <w:sz w:val="20"/>
          <w:szCs w:val="20"/>
        </w:rPr>
        <w:t xml:space="preserve">  заранее, чтобы обеспечить соблюдение экипажем нормативов часов  работы и отдыха.</w:t>
      </w:r>
    </w:p>
    <w:p w:rsidR="00064913" w:rsidRDefault="005A7CCB">
      <w:pPr>
        <w:pStyle w:val="ad"/>
        <w:jc w:val="both"/>
        <w:rPr>
          <w:rFonts w:hint="eastAsia"/>
        </w:rPr>
      </w:pPr>
      <w:r>
        <w:rPr>
          <w:rFonts w:ascii="Times New Roman" w:hAnsi="Times New Roman"/>
          <w:sz w:val="20"/>
          <w:szCs w:val="20"/>
        </w:rPr>
        <w:t xml:space="preserve">Руководству на берегу рекомендовано следить за дисциплинарными нареканиями и деловыми характеристиками членов  экипажа и надлежащим образом реагировать на вопросы, которые поднимаются в ходе  </w:t>
      </w:r>
      <w:proofErr w:type="gramStart"/>
      <w:r>
        <w:rPr>
          <w:rFonts w:ascii="Times New Roman" w:hAnsi="Times New Roman"/>
          <w:sz w:val="20"/>
          <w:szCs w:val="20"/>
        </w:rPr>
        <w:t>на</w:t>
      </w:r>
      <w:proofErr w:type="gramEnd"/>
      <w:r>
        <w:rPr>
          <w:rFonts w:ascii="Times New Roman" w:hAnsi="Times New Roman"/>
          <w:sz w:val="20"/>
          <w:szCs w:val="20"/>
        </w:rPr>
        <w:t xml:space="preserve"> </w:t>
      </w:r>
      <w:proofErr w:type="gramStart"/>
      <w:r>
        <w:rPr>
          <w:rFonts w:ascii="Times New Roman" w:hAnsi="Times New Roman"/>
          <w:sz w:val="20"/>
          <w:szCs w:val="20"/>
        </w:rPr>
        <w:t>ежемесячных</w:t>
      </w:r>
      <w:proofErr w:type="gramEnd"/>
      <w:r>
        <w:rPr>
          <w:rFonts w:ascii="Times New Roman" w:hAnsi="Times New Roman"/>
          <w:sz w:val="20"/>
          <w:szCs w:val="20"/>
        </w:rPr>
        <w:t xml:space="preserve"> совещаний по  безопасности.</w:t>
      </w:r>
    </w:p>
    <w:p w:rsidR="00064913" w:rsidRDefault="00064913">
      <w:pPr>
        <w:pStyle w:val="ad"/>
        <w:jc w:val="both"/>
        <w:rPr>
          <w:rFonts w:ascii="Times New Roman" w:hAnsi="Times New Roman"/>
          <w:sz w:val="20"/>
          <w:szCs w:val="20"/>
        </w:rPr>
      </w:pPr>
    </w:p>
    <w:p w:rsidR="00064913" w:rsidRDefault="005A7CCB">
      <w:pPr>
        <w:pStyle w:val="ad"/>
        <w:jc w:val="both"/>
        <w:rPr>
          <w:rFonts w:hint="eastAsia"/>
        </w:rPr>
      </w:pPr>
      <w:r>
        <w:rPr>
          <w:rFonts w:ascii="Times New Roman" w:hAnsi="Times New Roman"/>
          <w:sz w:val="20"/>
          <w:szCs w:val="20"/>
        </w:rPr>
        <w:t>Почему произошел инцидент</w:t>
      </w:r>
    </w:p>
    <w:p w:rsidR="00064913" w:rsidRDefault="005A7CCB">
      <w:pPr>
        <w:jc w:val="both"/>
        <w:rPr>
          <w:rFonts w:hint="eastAsia"/>
        </w:rPr>
      </w:pPr>
      <w:r>
        <w:rPr>
          <w:rFonts w:ascii="Times New Roman" w:hAnsi="Times New Roman"/>
          <w:sz w:val="20"/>
          <w:szCs w:val="20"/>
        </w:rPr>
        <w:t>Танкеры подлежат инспекциям SIRE (</w:t>
      </w:r>
      <w:r>
        <w:rPr>
          <w:rFonts w:ascii="Times New Roman" w:hAnsi="Times New Roman"/>
          <w:color w:val="282828"/>
          <w:sz w:val="20"/>
          <w:szCs w:val="20"/>
        </w:rPr>
        <w:t>Программа отчета о судовых инспекциях — стандартная оценка, проводимая владельцами танкеров и операторами для выявления эксплуатационных недостатков на их судах</w:t>
      </w:r>
      <w:r>
        <w:rPr>
          <w:rFonts w:ascii="Times New Roman" w:hAnsi="Times New Roman"/>
          <w:sz w:val="20"/>
          <w:szCs w:val="20"/>
        </w:rPr>
        <w:t>). Учитывая уровень укомплектованности экипажа, вполне вероятно, что особое внимание проверяющие обратили бы  на продолжительность рабочего времени и отдыха старшего офицера,  учитывая короткое время оборота судна в порту и  короткие переходы между портами. Нарушения режима работы и отдыха можно было бы легко выявить, если бы табель учёта рабочего времени велся надлежащим образом. Отчеты SIRE должны включать замечания, касающиеся усталости и психического здоровья экипажа,  с учётом уровня его комплектования.</w:t>
      </w:r>
    </w:p>
    <w:p w:rsidR="00064913" w:rsidRDefault="00064913">
      <w:pPr>
        <w:pStyle w:val="ad"/>
        <w:jc w:val="both"/>
        <w:rPr>
          <w:rFonts w:ascii="Times New Roman" w:hAnsi="Times New Roman"/>
          <w:sz w:val="20"/>
          <w:szCs w:val="20"/>
        </w:rPr>
      </w:pPr>
    </w:p>
    <w:p w:rsidR="00064913" w:rsidRDefault="005A7CCB">
      <w:pPr>
        <w:pStyle w:val="ad"/>
        <w:jc w:val="both"/>
        <w:rPr>
          <w:rFonts w:hint="eastAsia"/>
        </w:rPr>
      </w:pPr>
      <w:r>
        <w:rPr>
          <w:rFonts w:ascii="Times New Roman" w:hAnsi="Times New Roman"/>
          <w:sz w:val="20"/>
          <w:szCs w:val="20"/>
        </w:rPr>
        <w:t>Работа без отдыха в напряженном графике в течение длительного времени приводит  к сильному стрессу, а зачастую к снижению работоспособности. Если в таком режиме приходится работать человеку с завышенными требованиями к самому себе и результатам выполняемой им работы,  то вполне вероятен психический срыв.</w:t>
      </w:r>
    </w:p>
    <w:p w:rsidR="00064913" w:rsidRDefault="005A7CCB">
      <w:pPr>
        <w:pStyle w:val="ad"/>
        <w:jc w:val="both"/>
        <w:rPr>
          <w:rFonts w:hint="eastAsia"/>
        </w:rPr>
      </w:pPr>
      <w:r>
        <w:rPr>
          <w:rFonts w:ascii="Times New Roman" w:hAnsi="Times New Roman"/>
          <w:sz w:val="20"/>
          <w:szCs w:val="20"/>
        </w:rPr>
        <w:t>В рассматриваемом случае ситуация усугублялась отсутствием поддержки со стороны руководства и нарушениями дисциплины на борту, что усиливало психологическую нагрузку на старшего помощника. К сожалению, ничего не было сделано для того, чтобы предотвратить психологический срыв старпома.</w:t>
      </w:r>
    </w:p>
    <w:p w:rsidR="00064913" w:rsidRDefault="00064913">
      <w:pPr>
        <w:pStyle w:val="ad"/>
        <w:jc w:val="both"/>
        <w:rPr>
          <w:rFonts w:ascii="Times New Roman" w:hAnsi="Times New Roman"/>
          <w:sz w:val="20"/>
          <w:szCs w:val="20"/>
        </w:rPr>
      </w:pPr>
    </w:p>
    <w:p w:rsidR="00064913" w:rsidRDefault="005A7CCB">
      <w:pPr>
        <w:pStyle w:val="ad"/>
        <w:jc w:val="both"/>
        <w:rPr>
          <w:rFonts w:hint="eastAsia"/>
        </w:rPr>
      </w:pPr>
      <w:r>
        <w:rPr>
          <w:rFonts w:ascii="Times New Roman" w:hAnsi="Times New Roman"/>
          <w:sz w:val="20"/>
          <w:szCs w:val="20"/>
        </w:rPr>
        <w:t>Человеческий фактор</w:t>
      </w:r>
    </w:p>
    <w:p w:rsidR="00064913" w:rsidRDefault="005A7CCB">
      <w:pPr>
        <w:pStyle w:val="ad"/>
        <w:jc w:val="both"/>
        <w:rPr>
          <w:rFonts w:hint="eastAsia"/>
        </w:rPr>
      </w:pPr>
      <w:r>
        <w:rPr>
          <w:rFonts w:ascii="Times New Roman" w:hAnsi="Times New Roman"/>
          <w:sz w:val="20"/>
          <w:szCs w:val="20"/>
        </w:rPr>
        <w:t>Давление: понимает ли фрахтователь объем вашей рабочей нагрузки? Объяснил ли кто-нибудь из  управления компании фрахтователям степень нагрузки, которую испытывает  экипаж? Отправляет ли судовой менеджер дополнительных членов экипажа на судно, когда для находящегося на борту экипажа рабочая нагрузка становится слишком большой?</w:t>
      </w:r>
    </w:p>
    <w:p w:rsidR="00064913" w:rsidRDefault="005A7CCB">
      <w:pPr>
        <w:pStyle w:val="ad"/>
        <w:jc w:val="both"/>
        <w:rPr>
          <w:rFonts w:hint="eastAsia"/>
        </w:rPr>
      </w:pPr>
      <w:r>
        <w:rPr>
          <w:rFonts w:ascii="Times New Roman" w:hAnsi="Times New Roman"/>
          <w:sz w:val="20"/>
          <w:szCs w:val="20"/>
        </w:rPr>
        <w:t>Командная работа: почему капитан, обладающий исключительными полномочиями, не потребовал от компании прислать им дополнительно офицеров и рядовых членов экипажа, учитывая проблемы, указанные в отчете? Эта проблема должна была быть выявлена намного раньше, но для этого на борту должна была работать сплоченная команда.</w:t>
      </w:r>
    </w:p>
    <w:p w:rsidR="00064913" w:rsidRDefault="005A7CCB">
      <w:pPr>
        <w:pStyle w:val="ad"/>
        <w:jc w:val="both"/>
        <w:rPr>
          <w:rFonts w:hint="eastAsia"/>
        </w:rPr>
      </w:pPr>
      <w:r>
        <w:rPr>
          <w:rFonts w:ascii="Times New Roman" w:hAnsi="Times New Roman"/>
          <w:sz w:val="20"/>
          <w:szCs w:val="20"/>
        </w:rPr>
        <w:t>Усталость: кто-нибудь пытался хоть как-то помочь старпому, или никто не замечал, что у него начали сдавать нервы? Высокая рабочая нагрузка в сочетании с другими проблемами, связанными с ослаблением дисциплины на борту и коммерческим давлением, привела к сильному переутомлению старпома, и в конечном итоге он «заработал» психическое расстройство. Имеется ли в вашей компании или на судне план управления усталостью с указанием обязанностей руководства и членов экипажа по снижению риска усталости?</w:t>
      </w:r>
    </w:p>
    <w:p w:rsidR="00064913" w:rsidRDefault="005A7CCB">
      <w:pPr>
        <w:pStyle w:val="ad"/>
        <w:jc w:val="both"/>
        <w:rPr>
          <w:rFonts w:hint="eastAsia"/>
        </w:rPr>
      </w:pPr>
      <w:r>
        <w:rPr>
          <w:rFonts w:ascii="Times New Roman" w:hAnsi="Times New Roman"/>
          <w:sz w:val="20"/>
          <w:szCs w:val="20"/>
        </w:rPr>
        <w:t>Организационные возможности: обладает ли ваша судоходная компания необходимой компетенцией для решения проблем психического здоровья своих моряков? До тех пор, пока судовые менеджеры не разберутся с  факторами, влияющими на психическое здоровье работников,  не пройдут надлежащую подготовку сами и не организуют  соответствующее обучение для членов своих экипажей, случаи, подобные тому, который мы рассматриваем,  будут происходить и дальше.</w:t>
      </w:r>
    </w:p>
    <w:p w:rsidR="00064913" w:rsidRDefault="005A7CCB">
      <w:pPr>
        <w:pStyle w:val="ad"/>
        <w:jc w:val="both"/>
        <w:rPr>
          <w:rFonts w:hint="eastAsia"/>
        </w:rPr>
      </w:pPr>
      <w:r>
        <w:rPr>
          <w:rFonts w:ascii="Times New Roman" w:eastAsia="Times New Roman" w:hAnsi="Times New Roman" w:cs="Times New Roman"/>
          <w:sz w:val="20"/>
          <w:szCs w:val="20"/>
        </w:rPr>
        <w:t>Культура безопасности: Принимая во внимание то, что было изложено выше, считаете ли вы, что в вашей компании  низкая культура безопасности? Случалось ли вам озвучить руководству какое-то замечание, касающееся безопасности, которое они оставили без внимания?</w:t>
      </w:r>
    </w:p>
    <w:p w:rsidR="00064913" w:rsidRDefault="005A7CCB">
      <w:pPr>
        <w:jc w:val="both"/>
        <w:rPr>
          <w:rFonts w:hint="eastAsia"/>
        </w:rPr>
      </w:pPr>
      <w:r>
        <w:rPr>
          <w:rFonts w:ascii="Times New Roman" w:eastAsia="Times New Roman" w:hAnsi="Times New Roman" w:cs="Times New Roman"/>
          <w:i/>
          <w:iCs/>
          <w:color w:val="0000CC"/>
          <w:sz w:val="20"/>
          <w:szCs w:val="20"/>
          <w:lang w:val="en-US"/>
        </w:rPr>
        <w:t>Safety</w:t>
      </w:r>
      <w:r w:rsidRPr="00EE4B27">
        <w:rPr>
          <w:rFonts w:ascii="Times New Roman" w:eastAsia="Times New Roman" w:hAnsi="Times New Roman" w:cs="Times New Roman"/>
          <w:i/>
          <w:iCs/>
          <w:color w:val="0000CC"/>
          <w:sz w:val="20"/>
          <w:szCs w:val="20"/>
        </w:rPr>
        <w:t>4</w:t>
      </w:r>
      <w:r>
        <w:rPr>
          <w:rFonts w:ascii="Times New Roman" w:eastAsia="Times New Roman" w:hAnsi="Times New Roman" w:cs="Times New Roman"/>
          <w:i/>
          <w:iCs/>
          <w:color w:val="0000CC"/>
          <w:sz w:val="20"/>
          <w:szCs w:val="20"/>
          <w:lang w:val="en-US"/>
        </w:rPr>
        <w:t>sea</w:t>
      </w:r>
      <w:r w:rsidRPr="00EE4B27">
        <w:rPr>
          <w:rFonts w:ascii="Times New Roman" w:eastAsia="Times New Roman" w:hAnsi="Times New Roman" w:cs="Times New Roman"/>
          <w:i/>
          <w:iCs/>
          <w:color w:val="0000CC"/>
          <w:sz w:val="20"/>
          <w:szCs w:val="20"/>
        </w:rPr>
        <w:t>.</w:t>
      </w:r>
      <w:r>
        <w:rPr>
          <w:rFonts w:ascii="Times New Roman" w:eastAsia="Times New Roman" w:hAnsi="Times New Roman" w:cs="Times New Roman"/>
          <w:i/>
          <w:iCs/>
          <w:color w:val="0000CC"/>
          <w:sz w:val="20"/>
          <w:szCs w:val="20"/>
          <w:lang w:val="en-US"/>
        </w:rPr>
        <w:t>com</w:t>
      </w:r>
    </w:p>
    <w:p w:rsidR="00064913" w:rsidRDefault="00064913">
      <w:pPr>
        <w:pStyle w:val="ad"/>
        <w:rPr>
          <w:rFonts w:ascii="Times New Roman" w:hAnsi="Times New Roman" w:cs="Times New Roman"/>
          <w:sz w:val="22"/>
          <w:szCs w:val="22"/>
        </w:rPr>
      </w:pPr>
    </w:p>
    <w:p w:rsidR="00064913" w:rsidRDefault="00064913">
      <w:pPr>
        <w:pStyle w:val="ad"/>
        <w:rPr>
          <w:rFonts w:ascii="Times New Roman" w:hAnsi="Times New Roman" w:cs="Times New Roman"/>
          <w:sz w:val="22"/>
          <w:szCs w:val="22"/>
        </w:rPr>
      </w:pPr>
    </w:p>
    <w:p w:rsidR="00064913" w:rsidRDefault="00064913">
      <w:pPr>
        <w:rPr>
          <w:rFonts w:cs="Times New Roman" w:hint="eastAsia"/>
        </w:rPr>
      </w:pPr>
    </w:p>
    <w:p w:rsidR="00064913" w:rsidRPr="00680A49" w:rsidRDefault="005A7CCB">
      <w:pPr>
        <w:pStyle w:val="ad"/>
        <w:rPr>
          <w:rFonts w:hint="eastAsia"/>
          <w:b/>
        </w:rPr>
      </w:pPr>
      <w:r w:rsidRPr="00680A49">
        <w:rPr>
          <w:rFonts w:ascii="Times New Roman" w:hAnsi="Times New Roman"/>
          <w:b/>
          <w:bCs/>
          <w:u w:val="single"/>
        </w:rPr>
        <w:t>ИЗВЛЕКАЕМ  УРОКИ:  ТРАВМЫ  ВО  ВРЕМЯ  ГРУЗОВЫХ  ОПЕРАЦИЙ</w:t>
      </w:r>
    </w:p>
    <w:p w:rsidR="00064913" w:rsidRDefault="005A7CCB">
      <w:pPr>
        <w:pStyle w:val="ad"/>
        <w:jc w:val="both"/>
        <w:rPr>
          <w:rFonts w:hint="eastAsia"/>
        </w:rPr>
      </w:pPr>
      <w:r>
        <w:rPr>
          <w:rFonts w:ascii="Times New Roman" w:hAnsi="Times New Roman"/>
          <w:sz w:val="20"/>
          <w:szCs w:val="20"/>
        </w:rPr>
        <w:t xml:space="preserve">В своем последнем бюллетене по  безопасности  клуб взаимного страхования </w:t>
      </w:r>
      <w:r>
        <w:rPr>
          <w:rFonts w:ascii="Times New Roman" w:hAnsi="Times New Roman" w:cs="Times New Roman"/>
          <w:sz w:val="20"/>
          <w:szCs w:val="20"/>
          <w:lang w:val="en-US"/>
        </w:rPr>
        <w:t>Swedish</w:t>
      </w:r>
      <w:r w:rsidRPr="00EE4B27">
        <w:rPr>
          <w:rFonts w:ascii="Times New Roman" w:hAnsi="Times New Roman" w:cs="Times New Roman"/>
          <w:sz w:val="20"/>
          <w:szCs w:val="20"/>
        </w:rPr>
        <w:t xml:space="preserve"> </w:t>
      </w:r>
      <w:r>
        <w:rPr>
          <w:rFonts w:ascii="Times New Roman" w:hAnsi="Times New Roman" w:cs="Times New Roman"/>
          <w:sz w:val="20"/>
          <w:szCs w:val="20"/>
          <w:lang w:val="en-US"/>
        </w:rPr>
        <w:t>Club</w:t>
      </w:r>
      <w:r w:rsidRPr="00EE4B27">
        <w:rPr>
          <w:rFonts w:ascii="Times New Roman" w:hAnsi="Times New Roman" w:cs="Times New Roman"/>
          <w:sz w:val="20"/>
          <w:szCs w:val="20"/>
        </w:rPr>
        <w:t xml:space="preserve"> </w:t>
      </w:r>
      <w:r>
        <w:rPr>
          <w:rFonts w:ascii="Times New Roman" w:hAnsi="Times New Roman"/>
          <w:sz w:val="20"/>
          <w:szCs w:val="20"/>
        </w:rPr>
        <w:t xml:space="preserve"> описывает обстоятельства, ставшие причиной травм во время выполнения грузовых операций на борту  сухогруза в одном из африканских портов.</w:t>
      </w:r>
    </w:p>
    <w:p w:rsidR="00064913" w:rsidRDefault="00064913">
      <w:pPr>
        <w:pStyle w:val="ad"/>
        <w:jc w:val="both"/>
        <w:rPr>
          <w:rFonts w:ascii="Times New Roman" w:hAnsi="Times New Roman"/>
          <w:sz w:val="20"/>
          <w:szCs w:val="20"/>
        </w:rPr>
      </w:pPr>
    </w:p>
    <w:p w:rsidR="00064913" w:rsidRDefault="005A7CCB">
      <w:pPr>
        <w:pStyle w:val="ad"/>
        <w:jc w:val="both"/>
        <w:rPr>
          <w:rFonts w:hint="eastAsia"/>
        </w:rPr>
      </w:pPr>
      <w:r>
        <w:rPr>
          <w:rFonts w:ascii="Times New Roman" w:hAnsi="Times New Roman"/>
          <w:sz w:val="20"/>
          <w:szCs w:val="20"/>
        </w:rPr>
        <w:t>Инцидент</w:t>
      </w:r>
    </w:p>
    <w:p w:rsidR="00064913" w:rsidRDefault="005A7CCB">
      <w:pPr>
        <w:pStyle w:val="ad"/>
        <w:jc w:val="both"/>
        <w:rPr>
          <w:rFonts w:hint="eastAsia"/>
        </w:rPr>
      </w:pPr>
      <w:r>
        <w:rPr>
          <w:rFonts w:ascii="Times New Roman" w:hAnsi="Times New Roman"/>
          <w:sz w:val="20"/>
          <w:szCs w:val="20"/>
        </w:rPr>
        <w:t>Грузовое судно стояло в африканском порту в ожидании разгрузки, готовясь к выгрузке арматуры. Старший помощник составил план разгрузки и приказал боцману подготовить закрытия грузовых люков и судовой кран к операции по поднятию закрытий, которую должны были выполнить члены экипажа.</w:t>
      </w:r>
    </w:p>
    <w:p w:rsidR="00064913" w:rsidRDefault="005A7CCB">
      <w:pPr>
        <w:pStyle w:val="ad"/>
        <w:jc w:val="both"/>
        <w:rPr>
          <w:rFonts w:hint="eastAsia"/>
        </w:rPr>
      </w:pPr>
      <w:r>
        <w:rPr>
          <w:rFonts w:ascii="Times New Roman" w:hAnsi="Times New Roman"/>
          <w:sz w:val="20"/>
          <w:szCs w:val="20"/>
        </w:rPr>
        <w:t>План состоял в том, чтобы начать с самого дальнего  грузового трюма из четырех. В каждом трюме было  по два закрытия люков. Два матроса 1 класса (АВ) подсоединили подъёмное устройство к первому закрытию люка.</w:t>
      </w:r>
    </w:p>
    <w:p w:rsidR="00064913" w:rsidRDefault="005A7CCB">
      <w:pPr>
        <w:pStyle w:val="ad"/>
        <w:jc w:val="both"/>
        <w:rPr>
          <w:rFonts w:hint="eastAsia"/>
        </w:rPr>
      </w:pPr>
      <w:r>
        <w:rPr>
          <w:rFonts w:ascii="Times New Roman" w:hAnsi="Times New Roman"/>
          <w:sz w:val="20"/>
          <w:szCs w:val="20"/>
        </w:rPr>
        <w:t>Они оба были одеты в соответствии с требованиями ТБ, включая рабочие ботинки, светоотражающую куртку и каску. Подъемный механизм включал в себя тросы со скобами, которые крепились к закрытиям люка. Когда тросы уже прикрепили к крышке, один из матросов присоединил  тканый  строп к тросам, так как было трудно  повесить тросы на крюк крана.</w:t>
      </w:r>
    </w:p>
    <w:p w:rsidR="00064913" w:rsidRDefault="005A7CCB">
      <w:pPr>
        <w:pStyle w:val="ad"/>
        <w:jc w:val="both"/>
        <w:rPr>
          <w:rFonts w:hint="eastAsia"/>
        </w:rPr>
      </w:pPr>
      <w:r>
        <w:rPr>
          <w:rFonts w:ascii="Times New Roman" w:hAnsi="Times New Roman"/>
          <w:sz w:val="20"/>
          <w:szCs w:val="20"/>
        </w:rPr>
        <w:t>Когда крышку подняли, она качнулась и застряла в комингсе люка грузового трюма 3. Два матроса АВ попытались вытолкнуть застрявшую крышку, в результате чего тканый строп лопнул и порвался, а крышка люка упала на комингс люка трюма 4.</w:t>
      </w:r>
    </w:p>
    <w:p w:rsidR="00064913" w:rsidRDefault="005A7CCB">
      <w:pPr>
        <w:pStyle w:val="ad"/>
        <w:jc w:val="both"/>
        <w:rPr>
          <w:rFonts w:hint="eastAsia"/>
        </w:rPr>
      </w:pPr>
      <w:r>
        <w:rPr>
          <w:rFonts w:ascii="Times New Roman" w:hAnsi="Times New Roman"/>
          <w:sz w:val="20"/>
          <w:szCs w:val="20"/>
        </w:rPr>
        <w:t>Один из тросов слегка провис и ударил одного из матросов по руке, а другой трос ударил второго матроса по голове. К счастью, крышка люка не задела ни одного из них.</w:t>
      </w:r>
    </w:p>
    <w:p w:rsidR="00064913" w:rsidRDefault="00064913">
      <w:pPr>
        <w:pStyle w:val="ad"/>
        <w:jc w:val="both"/>
        <w:rPr>
          <w:rFonts w:ascii="Times New Roman" w:hAnsi="Times New Roman"/>
          <w:sz w:val="20"/>
          <w:szCs w:val="20"/>
        </w:rPr>
      </w:pPr>
    </w:p>
    <w:p w:rsidR="00064913" w:rsidRDefault="005A7CCB">
      <w:pPr>
        <w:pStyle w:val="ad"/>
        <w:jc w:val="both"/>
        <w:rPr>
          <w:rFonts w:hint="eastAsia"/>
        </w:rPr>
      </w:pPr>
      <w:r>
        <w:rPr>
          <w:rFonts w:ascii="Times New Roman" w:hAnsi="Times New Roman"/>
          <w:sz w:val="20"/>
          <w:szCs w:val="20"/>
        </w:rPr>
        <w:t>Подъемное устройство включало стальные тросы с веревочными  ножками и скобой на конце. Всё оборудование  было одобрено классом и имело действующие сертификаты.</w:t>
      </w:r>
    </w:p>
    <w:p w:rsidR="00064913" w:rsidRDefault="00064913">
      <w:pPr>
        <w:pStyle w:val="ad"/>
        <w:jc w:val="both"/>
        <w:rPr>
          <w:rFonts w:ascii="Times New Roman" w:hAnsi="Times New Roman"/>
          <w:sz w:val="20"/>
          <w:szCs w:val="20"/>
        </w:rPr>
      </w:pPr>
    </w:p>
    <w:p w:rsidR="00064913" w:rsidRDefault="005A7CCB">
      <w:pPr>
        <w:pStyle w:val="ad"/>
        <w:jc w:val="both"/>
        <w:rPr>
          <w:rFonts w:hint="eastAsia"/>
        </w:rPr>
      </w:pPr>
      <w:r>
        <w:rPr>
          <w:rFonts w:ascii="Times New Roman" w:hAnsi="Times New Roman"/>
          <w:sz w:val="20"/>
          <w:szCs w:val="20"/>
        </w:rPr>
        <w:t>Вероятная причина</w:t>
      </w:r>
    </w:p>
    <w:p w:rsidR="00064913" w:rsidRDefault="005A7CCB">
      <w:pPr>
        <w:pStyle w:val="ad"/>
        <w:jc w:val="both"/>
        <w:rPr>
          <w:rFonts w:hint="eastAsia"/>
        </w:rPr>
      </w:pPr>
      <w:r>
        <w:rPr>
          <w:rFonts w:ascii="Times New Roman" w:hAnsi="Times New Roman"/>
          <w:sz w:val="20"/>
          <w:szCs w:val="20"/>
        </w:rPr>
        <w:t>В ходе последующей проверки было установлено, что тканый строп был в неудовлетворительном состоянии. Он был в масляных пятнах, из него торчали нитки. Безопасная нагрузка тканого стропа составляла (SWL) 10 тонн с коэффициентом безопасности 6:1. Это означает, что строп порвался бы, если бы при прямолинейном натяжении на него воздействовал груз весом более 60 тонн. Однако</w:t>
      </w:r>
      <w:proofErr w:type="gramStart"/>
      <w:r>
        <w:rPr>
          <w:rFonts w:ascii="Times New Roman" w:hAnsi="Times New Roman"/>
          <w:sz w:val="20"/>
          <w:szCs w:val="20"/>
        </w:rPr>
        <w:t>,</w:t>
      </w:r>
      <w:proofErr w:type="gramEnd"/>
      <w:r>
        <w:rPr>
          <w:rFonts w:ascii="Times New Roman" w:hAnsi="Times New Roman"/>
          <w:sz w:val="20"/>
          <w:szCs w:val="20"/>
        </w:rPr>
        <w:t xml:space="preserve"> этот расчёт сделан для строп в удовлетворительном техническом состоянии. Сертификатов на тканый строп на судне не оказалось. Крышка люка весила меньше, чем допустимая нагрузка на строп.</w:t>
      </w:r>
    </w:p>
    <w:p w:rsidR="00064913" w:rsidRDefault="00064913">
      <w:pPr>
        <w:pStyle w:val="ad"/>
        <w:jc w:val="both"/>
        <w:rPr>
          <w:rFonts w:ascii="Times New Roman" w:hAnsi="Times New Roman"/>
          <w:sz w:val="20"/>
          <w:szCs w:val="20"/>
        </w:rPr>
      </w:pPr>
    </w:p>
    <w:p w:rsidR="00064913" w:rsidRDefault="005A7CCB">
      <w:pPr>
        <w:pStyle w:val="ad"/>
        <w:jc w:val="both"/>
        <w:rPr>
          <w:rFonts w:hint="eastAsia"/>
        </w:rPr>
      </w:pPr>
      <w:r>
        <w:rPr>
          <w:rFonts w:ascii="Times New Roman" w:hAnsi="Times New Roman"/>
          <w:sz w:val="20"/>
          <w:szCs w:val="20"/>
        </w:rPr>
        <w:t>Судя по всему, тканевая стропа порвалась из-за того, что после того, как крышка застрял,  кран какое-то время продолжал работать. Когда  матросы АВ подошли к люку и попытались высвободить застрявшую крышку, строп порвался.</w:t>
      </w:r>
    </w:p>
    <w:p w:rsidR="00064913" w:rsidRDefault="00064913">
      <w:pPr>
        <w:pStyle w:val="ad"/>
        <w:jc w:val="both"/>
        <w:rPr>
          <w:rFonts w:ascii="Times New Roman" w:hAnsi="Times New Roman"/>
          <w:sz w:val="20"/>
          <w:szCs w:val="20"/>
        </w:rPr>
      </w:pPr>
    </w:p>
    <w:p w:rsidR="00064913" w:rsidRDefault="005A7CCB">
      <w:pPr>
        <w:pStyle w:val="ad"/>
        <w:jc w:val="both"/>
        <w:rPr>
          <w:rFonts w:hint="eastAsia"/>
        </w:rPr>
      </w:pPr>
      <w:r>
        <w:rPr>
          <w:rFonts w:ascii="Times New Roman" w:hAnsi="Times New Roman"/>
          <w:sz w:val="20"/>
          <w:szCs w:val="20"/>
        </w:rPr>
        <w:t xml:space="preserve">На судне не была предусмотрена оценка рисков подъемных операций, а процедура крепления подъёмного устройства не была чётко регламентирована. Экипаж не определил опасные участки рядом с люком и краном. </w:t>
      </w:r>
    </w:p>
    <w:p w:rsidR="00064913" w:rsidRDefault="005A7CCB">
      <w:pPr>
        <w:pStyle w:val="ad"/>
        <w:jc w:val="both"/>
        <w:rPr>
          <w:rFonts w:hint="eastAsia"/>
        </w:rPr>
      </w:pPr>
      <w:r>
        <w:rPr>
          <w:rFonts w:ascii="Times New Roman" w:hAnsi="Times New Roman"/>
          <w:sz w:val="20"/>
          <w:szCs w:val="20"/>
        </w:rPr>
        <w:t>Травмированных матросов  пришлось доставить в больницу. К счастью, их травмы были не очень серьезными, они поправились и продолжили работать в море.</w:t>
      </w:r>
    </w:p>
    <w:p w:rsidR="00064913" w:rsidRDefault="00064913">
      <w:pPr>
        <w:pStyle w:val="ad"/>
        <w:jc w:val="both"/>
        <w:rPr>
          <w:rFonts w:ascii="Times New Roman" w:hAnsi="Times New Roman"/>
          <w:sz w:val="20"/>
          <w:szCs w:val="20"/>
        </w:rPr>
      </w:pPr>
    </w:p>
    <w:p w:rsidR="00064913" w:rsidRDefault="005A7CCB">
      <w:pPr>
        <w:pStyle w:val="ad"/>
        <w:jc w:val="both"/>
        <w:rPr>
          <w:rFonts w:hint="eastAsia"/>
        </w:rPr>
      </w:pPr>
      <w:r>
        <w:rPr>
          <w:rFonts w:ascii="Times New Roman" w:hAnsi="Times New Roman"/>
          <w:sz w:val="20"/>
          <w:szCs w:val="20"/>
        </w:rPr>
        <w:t>Уроки, которые необходимо извлечь из этого происшествия:</w:t>
      </w:r>
    </w:p>
    <w:p w:rsidR="00064913" w:rsidRDefault="005A7CCB">
      <w:pPr>
        <w:pStyle w:val="ad"/>
        <w:jc w:val="both"/>
        <w:rPr>
          <w:rFonts w:hint="eastAsia"/>
        </w:rPr>
      </w:pPr>
      <w:r>
        <w:rPr>
          <w:rFonts w:ascii="Times New Roman" w:hAnsi="Times New Roman"/>
          <w:sz w:val="20"/>
          <w:szCs w:val="20"/>
        </w:rPr>
        <w:t>При обсуждении этого случая операторам предлагается ответить на ряд вопросов:</w:t>
      </w:r>
    </w:p>
    <w:p w:rsidR="00064913" w:rsidRDefault="005A7CCB">
      <w:pPr>
        <w:pStyle w:val="ad"/>
        <w:jc w:val="both"/>
        <w:rPr>
          <w:rFonts w:hint="eastAsia"/>
        </w:rPr>
      </w:pPr>
      <w:r>
        <w:rPr>
          <w:rFonts w:ascii="Times New Roman" w:hAnsi="Times New Roman"/>
          <w:sz w:val="20"/>
          <w:szCs w:val="20"/>
        </w:rPr>
        <w:t>Каковы непосредственные причины этого несчастного случая?</w:t>
      </w:r>
    </w:p>
    <w:p w:rsidR="00064913" w:rsidRDefault="005A7CCB">
      <w:pPr>
        <w:pStyle w:val="ad"/>
        <w:jc w:val="both"/>
        <w:rPr>
          <w:rFonts w:hint="eastAsia"/>
        </w:rPr>
      </w:pPr>
      <w:r>
        <w:rPr>
          <w:rFonts w:ascii="Times New Roman" w:hAnsi="Times New Roman"/>
          <w:sz w:val="20"/>
          <w:szCs w:val="20"/>
        </w:rPr>
        <w:t>Как его можно было предотвратить?</w:t>
      </w:r>
    </w:p>
    <w:p w:rsidR="00064913" w:rsidRDefault="005A7CCB">
      <w:pPr>
        <w:pStyle w:val="ad"/>
        <w:jc w:val="both"/>
        <w:rPr>
          <w:rFonts w:hint="eastAsia"/>
        </w:rPr>
      </w:pPr>
      <w:r>
        <w:rPr>
          <w:rFonts w:ascii="Times New Roman" w:hAnsi="Times New Roman"/>
          <w:sz w:val="20"/>
          <w:szCs w:val="20"/>
        </w:rPr>
        <w:t>Способна ли наша СУБ устранить подобные риски?</w:t>
      </w:r>
    </w:p>
    <w:p w:rsidR="00064913" w:rsidRDefault="005A7CCB">
      <w:pPr>
        <w:pStyle w:val="ad"/>
        <w:jc w:val="both"/>
        <w:rPr>
          <w:rFonts w:hint="eastAsia"/>
        </w:rPr>
      </w:pPr>
      <w:r>
        <w:rPr>
          <w:rFonts w:ascii="Times New Roman" w:eastAsia="Times New Roman" w:hAnsi="Times New Roman" w:cs="Times New Roman"/>
          <w:sz w:val="20"/>
          <w:szCs w:val="20"/>
        </w:rPr>
        <w:t>Существуют ли какие-то курсы или тренинги, которые нам следует пройти, чтобы исключить подобные проблемы?</w:t>
      </w:r>
    </w:p>
    <w:p w:rsidR="00064913" w:rsidRDefault="005A7CCB">
      <w:pPr>
        <w:jc w:val="both"/>
        <w:rPr>
          <w:rFonts w:hint="eastAsia"/>
        </w:rPr>
      </w:pPr>
      <w:r>
        <w:rPr>
          <w:rFonts w:ascii="Times New Roman" w:eastAsia="Times New Roman" w:hAnsi="Times New Roman" w:cs="Times New Roman"/>
          <w:i/>
          <w:iCs/>
          <w:color w:val="0000CC"/>
          <w:sz w:val="20"/>
          <w:szCs w:val="20"/>
          <w:lang w:val="en-US"/>
        </w:rPr>
        <w:t>Safety4sea.com</w:t>
      </w:r>
    </w:p>
    <w:p w:rsidR="00064913" w:rsidRDefault="00064913">
      <w:pPr>
        <w:jc w:val="both"/>
        <w:rPr>
          <w:rFonts w:ascii="Times New Roman" w:hAnsi="Times New Roman" w:cs="Times New Roman"/>
          <w:b/>
          <w:bCs/>
          <w:sz w:val="26"/>
          <w:szCs w:val="26"/>
        </w:rPr>
      </w:pPr>
    </w:p>
    <w:p w:rsidR="00064913" w:rsidRDefault="00064913">
      <w:pPr>
        <w:jc w:val="both"/>
        <w:rPr>
          <w:rFonts w:ascii="Times New Roman" w:hAnsi="Times New Roman" w:cs="Times New Roman"/>
          <w:b/>
          <w:bCs/>
          <w:sz w:val="26"/>
          <w:szCs w:val="26"/>
        </w:rPr>
      </w:pPr>
    </w:p>
    <w:p w:rsidR="00064913" w:rsidRDefault="00064913">
      <w:pPr>
        <w:jc w:val="both"/>
        <w:rPr>
          <w:rFonts w:ascii="Times New Roman" w:hAnsi="Times New Roman" w:cs="Times New Roman"/>
          <w:b/>
          <w:bCs/>
          <w:sz w:val="26"/>
          <w:szCs w:val="26"/>
        </w:rPr>
      </w:pPr>
    </w:p>
    <w:p w:rsidR="00064913" w:rsidRDefault="00064913">
      <w:pPr>
        <w:jc w:val="both"/>
        <w:rPr>
          <w:rFonts w:ascii="Times New Roman" w:hAnsi="Times New Roman" w:cs="Times New Roman"/>
          <w:b/>
          <w:bCs/>
          <w:sz w:val="26"/>
          <w:szCs w:val="26"/>
        </w:rPr>
      </w:pPr>
    </w:p>
    <w:p w:rsidR="00064913" w:rsidRDefault="005A7CCB">
      <w:pPr>
        <w:jc w:val="both"/>
        <w:rPr>
          <w:rFonts w:hint="eastAsia"/>
        </w:rPr>
      </w:pPr>
      <w:r>
        <w:rPr>
          <w:rFonts w:ascii="Times New Roman" w:hAnsi="Times New Roman"/>
          <w:b/>
          <w:bCs/>
          <w:sz w:val="26"/>
          <w:szCs w:val="26"/>
        </w:rPr>
        <w:t>ПРОИСШЕСТВИЯ</w:t>
      </w:r>
    </w:p>
    <w:p w:rsidR="00064913" w:rsidRDefault="00064913">
      <w:pPr>
        <w:jc w:val="both"/>
        <w:rPr>
          <w:rFonts w:ascii="Times New Roman" w:hAnsi="Times New Roman"/>
          <w:sz w:val="20"/>
          <w:szCs w:val="20"/>
        </w:rPr>
      </w:pPr>
    </w:p>
    <w:p w:rsidR="00064913" w:rsidRDefault="00064913">
      <w:pPr>
        <w:jc w:val="both"/>
        <w:rPr>
          <w:rFonts w:ascii="Times New Roman" w:hAnsi="Times New Roman"/>
          <w:sz w:val="20"/>
          <w:szCs w:val="20"/>
        </w:rPr>
      </w:pPr>
    </w:p>
    <w:p w:rsidR="00064913" w:rsidRDefault="00064913">
      <w:pPr>
        <w:jc w:val="both"/>
        <w:rPr>
          <w:rFonts w:ascii="Times New Roman" w:hAnsi="Times New Roman"/>
          <w:sz w:val="20"/>
          <w:szCs w:val="20"/>
        </w:rPr>
      </w:pPr>
    </w:p>
    <w:p w:rsidR="00064913" w:rsidRDefault="00064913">
      <w:pPr>
        <w:jc w:val="both"/>
        <w:rPr>
          <w:rFonts w:ascii="Times New Roman" w:hAnsi="Times New Roman"/>
          <w:sz w:val="20"/>
          <w:szCs w:val="20"/>
        </w:rPr>
      </w:pPr>
    </w:p>
    <w:p w:rsidR="00064913" w:rsidRDefault="005A7CCB">
      <w:pPr>
        <w:numPr>
          <w:ilvl w:val="0"/>
          <w:numId w:val="7"/>
        </w:numPr>
        <w:jc w:val="both"/>
        <w:rPr>
          <w:rFonts w:hint="eastAsia"/>
        </w:rPr>
      </w:pPr>
      <w:r>
        <w:rPr>
          <w:rFonts w:ascii="Times New Roman" w:hAnsi="Times New Roman"/>
          <w:b/>
          <w:bCs/>
          <w:sz w:val="20"/>
          <w:szCs w:val="20"/>
          <w:shd w:val="clear" w:color="auto" w:fill="FFFFFF"/>
        </w:rPr>
        <w:lastRenderedPageBreak/>
        <w:t>Йеменские повстанцы-</w:t>
      </w:r>
      <w:proofErr w:type="spellStart"/>
      <w:r>
        <w:rPr>
          <w:rFonts w:ascii="Times New Roman" w:hAnsi="Times New Roman"/>
          <w:b/>
          <w:bCs/>
          <w:sz w:val="20"/>
          <w:szCs w:val="20"/>
          <w:shd w:val="clear" w:color="auto" w:fill="FFFFFF"/>
        </w:rPr>
        <w:t>хуситы</w:t>
      </w:r>
      <w:proofErr w:type="spellEnd"/>
      <w:r>
        <w:rPr>
          <w:rFonts w:ascii="Times New Roman" w:hAnsi="Times New Roman"/>
          <w:b/>
          <w:bCs/>
          <w:sz w:val="20"/>
          <w:szCs w:val="20"/>
          <w:shd w:val="clear" w:color="auto" w:fill="FFFFFF"/>
        </w:rPr>
        <w:t xml:space="preserve"> запустили по меньшей мере одну ракету в оживленные воды Красного моря</w:t>
      </w:r>
      <w:r>
        <w:rPr>
          <w:rFonts w:ascii="Times New Roman" w:hAnsi="Times New Roman"/>
          <w:sz w:val="20"/>
          <w:szCs w:val="20"/>
          <w:shd w:val="clear" w:color="auto" w:fill="FFFFFF"/>
        </w:rPr>
        <w:t xml:space="preserve"> в минувшие выходные, сообщили в понедельник ВМС США. “Хотя в данном случае морское движение не пострадало, эти действия дестабилизируют ситуацию и представляют опасность для всех судов, проходящих через важнейший международный водный путь”, - сказал Тимоти </w:t>
      </w:r>
      <w:proofErr w:type="spellStart"/>
      <w:r>
        <w:rPr>
          <w:rFonts w:ascii="Times New Roman" w:hAnsi="Times New Roman"/>
          <w:sz w:val="20"/>
          <w:szCs w:val="20"/>
          <w:shd w:val="clear" w:color="auto" w:fill="FFFFFF"/>
        </w:rPr>
        <w:t>Хокинс</w:t>
      </w:r>
      <w:proofErr w:type="spellEnd"/>
      <w:r>
        <w:rPr>
          <w:rFonts w:ascii="Times New Roman" w:hAnsi="Times New Roman"/>
          <w:sz w:val="20"/>
          <w:szCs w:val="20"/>
          <w:shd w:val="clear" w:color="auto" w:fill="FFFFFF"/>
        </w:rPr>
        <w:t xml:space="preserve">, представитель 5-го флота военно-морского флота, базирующегося на Ближнем Востоке. Совсем недавно, в январе, </w:t>
      </w:r>
      <w:proofErr w:type="spellStart"/>
      <w:r>
        <w:rPr>
          <w:rFonts w:ascii="Times New Roman" w:hAnsi="Times New Roman"/>
          <w:sz w:val="20"/>
          <w:szCs w:val="20"/>
          <w:shd w:val="clear" w:color="auto" w:fill="FFFFFF"/>
        </w:rPr>
        <w:t>хуситы</w:t>
      </w:r>
      <w:proofErr w:type="spellEnd"/>
      <w:r>
        <w:rPr>
          <w:rFonts w:ascii="Times New Roman" w:hAnsi="Times New Roman"/>
          <w:sz w:val="20"/>
          <w:szCs w:val="20"/>
          <w:shd w:val="clear" w:color="auto" w:fill="FFFFFF"/>
        </w:rPr>
        <w:t xml:space="preserve"> захватили судно </w:t>
      </w:r>
      <w:proofErr w:type="spellStart"/>
      <w:r>
        <w:rPr>
          <w:rFonts w:ascii="Times New Roman" w:hAnsi="Times New Roman"/>
          <w:sz w:val="20"/>
          <w:szCs w:val="20"/>
          <w:shd w:val="clear" w:color="auto" w:fill="FFFFFF"/>
        </w:rPr>
        <w:t>Rwabee</w:t>
      </w:r>
      <w:proofErr w:type="spellEnd"/>
      <w:r>
        <w:rPr>
          <w:rFonts w:ascii="Times New Roman" w:hAnsi="Times New Roman"/>
          <w:sz w:val="20"/>
          <w:szCs w:val="20"/>
          <w:shd w:val="clear" w:color="auto" w:fill="FFFFFF"/>
        </w:rPr>
        <w:t xml:space="preserve"> под флагом Эмиратов в Красном море у берегов Йемена. Коалиция, возглавляемая Саудовской Аравией, утверждала, что на корабле находилось медицинское оборудование из демонтированного саудовского полевого госпиталя. Хуситы опубликовали видео, на котором показаны надувные плоты военного образца, грузовики и другие транспортные средства на судне, а также винтовки.</w:t>
      </w:r>
    </w:p>
    <w:p w:rsidR="00064913" w:rsidRDefault="005A7CCB">
      <w:pPr>
        <w:numPr>
          <w:ilvl w:val="0"/>
          <w:numId w:val="7"/>
        </w:numPr>
        <w:jc w:val="both"/>
        <w:rPr>
          <w:rFonts w:hint="eastAsia"/>
        </w:rPr>
      </w:pPr>
      <w:r>
        <w:rPr>
          <w:rFonts w:ascii="Times New Roman" w:hAnsi="Times New Roman"/>
          <w:b/>
          <w:bCs/>
          <w:sz w:val="20"/>
          <w:szCs w:val="20"/>
        </w:rPr>
        <w:t xml:space="preserve">Ракета попала в четверг в сухогруз под флагом Бангладеш в украинском порту </w:t>
      </w:r>
      <w:proofErr w:type="spellStart"/>
      <w:r>
        <w:rPr>
          <w:rFonts w:ascii="Times New Roman" w:hAnsi="Times New Roman"/>
          <w:b/>
          <w:bCs/>
          <w:sz w:val="20"/>
          <w:szCs w:val="20"/>
        </w:rPr>
        <w:t>Ольвия</w:t>
      </w:r>
      <w:proofErr w:type="spellEnd"/>
      <w:r>
        <w:rPr>
          <w:rFonts w:ascii="Times New Roman" w:hAnsi="Times New Roman"/>
          <w:b/>
          <w:bCs/>
          <w:sz w:val="20"/>
          <w:szCs w:val="20"/>
        </w:rPr>
        <w:t xml:space="preserve"> в Черном море. </w:t>
      </w:r>
      <w:r>
        <w:rPr>
          <w:rFonts w:ascii="Times New Roman" w:hAnsi="Times New Roman"/>
          <w:sz w:val="20"/>
          <w:szCs w:val="20"/>
        </w:rPr>
        <w:t xml:space="preserve">Как со ссылкой на представителя министерства иностранных дел азиатской страны сообщило агентство Рейтер, как минимум один член экипажа погиб. По информации ТАСС, в результате попадания ракеты на судне начался пожар. Отмечается, что судно </w:t>
      </w:r>
      <w:proofErr w:type="spellStart"/>
      <w:r>
        <w:rPr>
          <w:rFonts w:ascii="Times New Roman" w:hAnsi="Times New Roman"/>
          <w:sz w:val="20"/>
          <w:szCs w:val="20"/>
        </w:rPr>
        <w:t>Banglar</w:t>
      </w:r>
      <w:proofErr w:type="spellEnd"/>
      <w:r>
        <w:rPr>
          <w:rFonts w:ascii="Times New Roman" w:hAnsi="Times New Roman"/>
          <w:sz w:val="20"/>
          <w:szCs w:val="20"/>
        </w:rPr>
        <w:t xml:space="preserve"> </w:t>
      </w:r>
      <w:proofErr w:type="spellStart"/>
      <w:r>
        <w:rPr>
          <w:rFonts w:ascii="Times New Roman" w:hAnsi="Times New Roman"/>
          <w:sz w:val="20"/>
          <w:szCs w:val="20"/>
        </w:rPr>
        <w:t>Samriddhi</w:t>
      </w:r>
      <w:proofErr w:type="spellEnd"/>
      <w:r>
        <w:rPr>
          <w:rFonts w:ascii="Times New Roman" w:hAnsi="Times New Roman"/>
          <w:sz w:val="20"/>
          <w:szCs w:val="20"/>
        </w:rPr>
        <w:t xml:space="preserve"> находилось в порту с 24 февраля. В составе экипажа 29 человек, все они являются гражданами Бангладеш. Информация о пострадавших не приводится. Источник: ТАСС</w:t>
      </w:r>
    </w:p>
    <w:p w:rsidR="00064913" w:rsidRDefault="005A7CCB">
      <w:pPr>
        <w:numPr>
          <w:ilvl w:val="0"/>
          <w:numId w:val="7"/>
        </w:numPr>
        <w:jc w:val="both"/>
        <w:rPr>
          <w:rFonts w:hint="eastAsia"/>
        </w:rPr>
      </w:pPr>
      <w:r>
        <w:rPr>
          <w:rFonts w:ascii="Times New Roman" w:hAnsi="Times New Roman"/>
          <w:b/>
          <w:bCs/>
          <w:sz w:val="20"/>
          <w:szCs w:val="20"/>
        </w:rPr>
        <w:t>Подозреваемый в публичных призывах к экстремизму моряк, член экипажа судна "</w:t>
      </w:r>
      <w:proofErr w:type="gramStart"/>
      <w:r>
        <w:rPr>
          <w:rFonts w:ascii="Times New Roman" w:hAnsi="Times New Roman"/>
          <w:b/>
          <w:bCs/>
          <w:sz w:val="20"/>
          <w:szCs w:val="20"/>
        </w:rPr>
        <w:t>М</w:t>
      </w:r>
      <w:proofErr w:type="gramEnd"/>
      <w:r>
        <w:rPr>
          <w:rFonts w:ascii="Times New Roman" w:hAnsi="Times New Roman"/>
          <w:b/>
          <w:bCs/>
          <w:sz w:val="20"/>
          <w:szCs w:val="20"/>
        </w:rPr>
        <w:t xml:space="preserve">SC RICARDA" Вадим </w:t>
      </w:r>
      <w:proofErr w:type="spellStart"/>
      <w:r>
        <w:rPr>
          <w:rFonts w:ascii="Times New Roman" w:hAnsi="Times New Roman"/>
          <w:b/>
          <w:bCs/>
          <w:sz w:val="20"/>
          <w:szCs w:val="20"/>
        </w:rPr>
        <w:t>Игнашов</w:t>
      </w:r>
      <w:proofErr w:type="spellEnd"/>
      <w:r>
        <w:rPr>
          <w:rFonts w:ascii="Times New Roman" w:hAnsi="Times New Roman"/>
          <w:b/>
          <w:bCs/>
          <w:sz w:val="20"/>
          <w:szCs w:val="20"/>
        </w:rPr>
        <w:t xml:space="preserve"> во Владивостоке взят под стражу на два месяца, </w:t>
      </w:r>
      <w:r>
        <w:rPr>
          <w:rFonts w:ascii="Times New Roman" w:hAnsi="Times New Roman"/>
          <w:sz w:val="20"/>
          <w:szCs w:val="20"/>
        </w:rPr>
        <w:t>сообщил "</w:t>
      </w:r>
      <w:hyperlink r:id="rId21" w:history="1">
        <w:r>
          <w:rPr>
            <w:rStyle w:val="a3"/>
            <w:rFonts w:ascii="Times New Roman" w:hAnsi="Times New Roman"/>
            <w:color w:val="auto"/>
            <w:sz w:val="20"/>
            <w:szCs w:val="20"/>
            <w:u w:val="none"/>
          </w:rPr>
          <w:t>Интерфаксу</w:t>
        </w:r>
      </w:hyperlink>
      <w:r>
        <w:rPr>
          <w:rFonts w:ascii="Times New Roman" w:hAnsi="Times New Roman"/>
          <w:sz w:val="20"/>
          <w:szCs w:val="20"/>
        </w:rPr>
        <w:t xml:space="preserve">" информированный источник. Причина - подозрение в публичных призывах к экстремистской деятельности в </w:t>
      </w:r>
      <w:proofErr w:type="spellStart"/>
      <w:r>
        <w:rPr>
          <w:rFonts w:ascii="Times New Roman" w:hAnsi="Times New Roman"/>
          <w:sz w:val="20"/>
          <w:szCs w:val="20"/>
        </w:rPr>
        <w:t>соцсетях</w:t>
      </w:r>
      <w:proofErr w:type="spellEnd"/>
      <w:r>
        <w:rPr>
          <w:rFonts w:ascii="Times New Roman" w:hAnsi="Times New Roman"/>
          <w:sz w:val="20"/>
          <w:szCs w:val="20"/>
        </w:rPr>
        <w:t>. "Возбуждено уголовное дело по ч. 2 ст. 280 УК РФ (публичные призывы к осуществлению экстремистской деятельности, с использованием Интернета), ему избрана мера пресечения виде заключения под стражу сроком на два месяца", - сказал собеседник агентства. Он уточнил, что задержанный - уроженец города Херсон, 1997 года рождения. Судно находилось во Владивостоке с 27 февраля по 4 марта. Задержанного посетил председатель первичной профсоюзной организации моряков Владивостока Российского профсоюза моряков (РПСМ) Петр Осичанский, который сообщил, что у задержанного моряка нет жалоб на обращение, питание, а также состояние здоровья.</w:t>
      </w:r>
    </w:p>
    <w:p w:rsidR="00064913" w:rsidRDefault="005A7CCB">
      <w:pPr>
        <w:numPr>
          <w:ilvl w:val="0"/>
          <w:numId w:val="7"/>
        </w:numPr>
        <w:jc w:val="both"/>
        <w:rPr>
          <w:rFonts w:hint="eastAsia"/>
        </w:rPr>
      </w:pPr>
      <w:r>
        <w:rPr>
          <w:rFonts w:ascii="Times New Roman" w:hAnsi="Times New Roman"/>
          <w:sz w:val="20"/>
          <w:szCs w:val="20"/>
        </w:rPr>
        <w:t>Следственными органами Западного межрегионального следственного управления на транспорте (МСУТ) Следственного комитета РФ возбуждено уголовное дело по признакам преступления, предусмотренного ч. 2 ст. 143 УК РФ (нарушение требований охраны труда, совершенное лицом, на которое возложены обязанности по их соблюдению, если это повлекло по неосторожности смерть человека), сообщила пресс-служба управления.  </w:t>
      </w:r>
      <w:r>
        <w:rPr>
          <w:rFonts w:ascii="Times New Roman" w:hAnsi="Times New Roman"/>
          <w:b/>
          <w:bCs/>
          <w:sz w:val="20"/>
          <w:szCs w:val="20"/>
        </w:rPr>
        <w:t>Следствием установлено, что 14 февраля 2022 года на борту промыслового теплохода, находившегося в акватории Каспийского моря, при выполнении работ по выгрузке улова, второй помощник капитана 1983 года рождения упал в открытый трюм.</w:t>
      </w:r>
      <w:r>
        <w:rPr>
          <w:rFonts w:ascii="Times New Roman" w:hAnsi="Times New Roman"/>
          <w:sz w:val="20"/>
          <w:szCs w:val="20"/>
        </w:rPr>
        <w:t xml:space="preserve"> Пострадавший был доставлен в республиканское медицинское учреждение, где впоследствии скончался от полученных травм. Следователем Махачкалинского следственного отдела на транспорте продолжается сбор и закрепление доказательств по уголовному делу, а также выявление лиц, причастных к совершению указанного преступления.</w:t>
      </w:r>
    </w:p>
    <w:p w:rsidR="00064913" w:rsidRDefault="005A7CCB">
      <w:pPr>
        <w:numPr>
          <w:ilvl w:val="0"/>
          <w:numId w:val="7"/>
        </w:numPr>
        <w:jc w:val="both"/>
        <w:rPr>
          <w:rFonts w:hint="eastAsia"/>
        </w:rPr>
      </w:pPr>
      <w:proofErr w:type="gramStart"/>
      <w:r>
        <w:rPr>
          <w:rFonts w:ascii="Times New Roman" w:hAnsi="Times New Roman"/>
          <w:b/>
          <w:bCs/>
          <w:sz w:val="20"/>
          <w:szCs w:val="20"/>
        </w:rPr>
        <w:t>Сахалинское судно ПТР (</w:t>
      </w:r>
      <w:proofErr w:type="spellStart"/>
      <w:r>
        <w:rPr>
          <w:rFonts w:ascii="Times New Roman" w:hAnsi="Times New Roman"/>
          <w:b/>
          <w:bCs/>
          <w:sz w:val="20"/>
          <w:szCs w:val="20"/>
        </w:rPr>
        <w:t>приемо</w:t>
      </w:r>
      <w:proofErr w:type="spellEnd"/>
      <w:r>
        <w:rPr>
          <w:rFonts w:ascii="Times New Roman" w:hAnsi="Times New Roman"/>
          <w:b/>
          <w:bCs/>
          <w:sz w:val="20"/>
          <w:szCs w:val="20"/>
        </w:rPr>
        <w:t>-транспортный рефрижератор) «Рубиновый», на котором произошла остановка двигателя возле берегов Японии, доставлен в порт Хакодате</w:t>
      </w:r>
      <w:r>
        <w:rPr>
          <w:rFonts w:ascii="Times New Roman" w:hAnsi="Times New Roman"/>
          <w:sz w:val="20"/>
          <w:szCs w:val="20"/>
        </w:rPr>
        <w:t xml:space="preserve"> (о. Хоккайдо, Япония), экипаж собирается устранить поломку своими силами, сообщил директор по флоту АО «</w:t>
      </w:r>
      <w:proofErr w:type="spellStart"/>
      <w:r>
        <w:rPr>
          <w:rFonts w:ascii="Times New Roman" w:hAnsi="Times New Roman"/>
          <w:sz w:val="20"/>
          <w:szCs w:val="20"/>
        </w:rPr>
        <w:t>Гидрострой</w:t>
      </w:r>
      <w:proofErr w:type="spellEnd"/>
      <w:r>
        <w:rPr>
          <w:rFonts w:ascii="Times New Roman" w:hAnsi="Times New Roman"/>
          <w:sz w:val="20"/>
          <w:szCs w:val="20"/>
        </w:rPr>
        <w:t xml:space="preserve">» Алексей Шадрин.«3 марта в проливе </w:t>
      </w:r>
      <w:proofErr w:type="spellStart"/>
      <w:r>
        <w:rPr>
          <w:rFonts w:ascii="Times New Roman" w:hAnsi="Times New Roman"/>
          <w:sz w:val="20"/>
          <w:szCs w:val="20"/>
        </w:rPr>
        <w:t>Окусири</w:t>
      </w:r>
      <w:proofErr w:type="spellEnd"/>
      <w:r>
        <w:rPr>
          <w:rFonts w:ascii="Times New Roman" w:hAnsi="Times New Roman"/>
          <w:sz w:val="20"/>
          <w:szCs w:val="20"/>
        </w:rPr>
        <w:t xml:space="preserve"> (юго-западное побережье о. Хоккайдо) при следовании из порта Отару в порт Южно-Курильск (о. Кунашир, Южные Курилы Сахалинской области) произошла поломка</w:t>
      </w:r>
      <w:proofErr w:type="gramEnd"/>
      <w:r>
        <w:rPr>
          <w:rFonts w:ascii="Times New Roman" w:hAnsi="Times New Roman"/>
          <w:sz w:val="20"/>
          <w:szCs w:val="20"/>
        </w:rPr>
        <w:t xml:space="preserve"> системы охлаждения главного двигателя ПТР " </w:t>
      </w:r>
      <w:proofErr w:type="gramStart"/>
      <w:r>
        <w:rPr>
          <w:rFonts w:ascii="Times New Roman" w:hAnsi="Times New Roman"/>
          <w:sz w:val="20"/>
          <w:szCs w:val="20"/>
        </w:rPr>
        <w:t>Рубиновый</w:t>
      </w:r>
      <w:proofErr w:type="gramEnd"/>
      <w:r>
        <w:rPr>
          <w:rFonts w:ascii="Times New Roman" w:hAnsi="Times New Roman"/>
          <w:sz w:val="20"/>
          <w:szCs w:val="20"/>
        </w:rPr>
        <w:t xml:space="preserve">". На протяжении нескольких часов члены экипажа пытались устранить неисправность своими силами. Но не удалось, поэтому было принято решение о буксировке судна в ближайший безопасный порт», - рассказал он. По его словам, в данный момент судно находится в порту Хакодате. «Все члены экипажа находятся на борту ПТР и никакой опасности не подвергались», - подчеркнул собеседник агентства. «В ближайшее время будут выполнены все необходимые действия для устранения неисправности, и судно отправится по назначению», - сообщил </w:t>
      </w:r>
      <w:proofErr w:type="spellStart"/>
      <w:r>
        <w:rPr>
          <w:rFonts w:ascii="Times New Roman" w:hAnsi="Times New Roman"/>
          <w:sz w:val="20"/>
          <w:szCs w:val="20"/>
        </w:rPr>
        <w:t>Шадрин</w:t>
      </w:r>
      <w:proofErr w:type="gramStart"/>
      <w:r>
        <w:rPr>
          <w:rFonts w:ascii="Times New Roman" w:hAnsi="Times New Roman"/>
          <w:sz w:val="20"/>
          <w:szCs w:val="20"/>
        </w:rPr>
        <w:t>.Р</w:t>
      </w:r>
      <w:proofErr w:type="gramEnd"/>
      <w:r>
        <w:rPr>
          <w:rFonts w:ascii="Times New Roman" w:hAnsi="Times New Roman"/>
          <w:sz w:val="20"/>
          <w:szCs w:val="20"/>
        </w:rPr>
        <w:t>анее</w:t>
      </w:r>
      <w:proofErr w:type="spellEnd"/>
      <w:r>
        <w:rPr>
          <w:rFonts w:ascii="Times New Roman" w:hAnsi="Times New Roman"/>
          <w:sz w:val="20"/>
          <w:szCs w:val="20"/>
        </w:rPr>
        <w:t xml:space="preserve"> сообщалось, что на ПТР «Рубиновый» (судовладелец - сахалинская рыбопромышленная компания «</w:t>
      </w:r>
      <w:proofErr w:type="spellStart"/>
      <w:r>
        <w:rPr>
          <w:rFonts w:ascii="Times New Roman" w:hAnsi="Times New Roman"/>
          <w:sz w:val="20"/>
          <w:szCs w:val="20"/>
        </w:rPr>
        <w:t>Гидрострой</w:t>
      </w:r>
      <w:proofErr w:type="spellEnd"/>
      <w:r>
        <w:rPr>
          <w:rFonts w:ascii="Times New Roman" w:hAnsi="Times New Roman"/>
          <w:sz w:val="20"/>
          <w:szCs w:val="20"/>
        </w:rPr>
        <w:t>») произошла остановка двигателя, и спасательное судно Японии отбуксировало его в японский порт.</w:t>
      </w:r>
    </w:p>
    <w:p w:rsidR="00064913" w:rsidRDefault="00064913">
      <w:pPr>
        <w:ind w:left="720"/>
        <w:jc w:val="both"/>
        <w:rPr>
          <w:rFonts w:ascii="Times New Roman" w:hAnsi="Times New Roman"/>
          <w:sz w:val="20"/>
          <w:szCs w:val="20"/>
        </w:rPr>
      </w:pPr>
    </w:p>
    <w:p w:rsidR="00064913" w:rsidRDefault="00064913">
      <w:pPr>
        <w:jc w:val="both"/>
        <w:rPr>
          <w:rFonts w:ascii="Times New Roman" w:hAnsi="Times New Roman" w:cs="Times New Roman"/>
          <w:b/>
          <w:bCs/>
          <w:sz w:val="26"/>
          <w:szCs w:val="26"/>
        </w:rPr>
      </w:pPr>
    </w:p>
    <w:p w:rsidR="00064913" w:rsidRDefault="00064913">
      <w:pPr>
        <w:jc w:val="both"/>
        <w:rPr>
          <w:rFonts w:ascii="Times New Roman" w:hAnsi="Times New Roman" w:cs="Times New Roman"/>
          <w:b/>
          <w:bCs/>
          <w:sz w:val="26"/>
          <w:szCs w:val="26"/>
        </w:rPr>
      </w:pPr>
    </w:p>
    <w:p w:rsidR="00064913" w:rsidRDefault="00064913">
      <w:pPr>
        <w:jc w:val="both"/>
        <w:rPr>
          <w:rFonts w:ascii="Times New Roman" w:hAnsi="Times New Roman" w:cs="Times New Roman"/>
          <w:b/>
          <w:bCs/>
          <w:sz w:val="26"/>
          <w:szCs w:val="26"/>
        </w:rPr>
      </w:pPr>
    </w:p>
    <w:p w:rsidR="00064913" w:rsidRDefault="00064913">
      <w:pPr>
        <w:jc w:val="both"/>
        <w:rPr>
          <w:rFonts w:ascii="Times New Roman" w:hAnsi="Times New Roman" w:cs="Times New Roman"/>
          <w:b/>
          <w:bCs/>
          <w:sz w:val="26"/>
          <w:szCs w:val="26"/>
        </w:rPr>
      </w:pPr>
    </w:p>
    <w:p w:rsidR="00064913" w:rsidRDefault="005A7CCB">
      <w:pPr>
        <w:jc w:val="both"/>
        <w:rPr>
          <w:rFonts w:hint="eastAsia"/>
        </w:rPr>
      </w:pPr>
      <w:r>
        <w:rPr>
          <w:rFonts w:ascii="Times New Roman" w:hAnsi="Times New Roman" w:cs="Times New Roman"/>
          <w:b/>
          <w:bCs/>
          <w:sz w:val="26"/>
          <w:szCs w:val="26"/>
        </w:rPr>
        <w:t>ПОРТЫ</w:t>
      </w:r>
    </w:p>
    <w:p w:rsidR="00064913" w:rsidRDefault="00064913">
      <w:pPr>
        <w:jc w:val="both"/>
        <w:rPr>
          <w:rFonts w:ascii="Times New Roman" w:hAnsi="Times New Roman" w:cs="Times New Roman"/>
          <w:b/>
          <w:bCs/>
          <w:sz w:val="26"/>
          <w:szCs w:val="26"/>
        </w:rPr>
      </w:pPr>
    </w:p>
    <w:p w:rsidR="00064913" w:rsidRDefault="00064913">
      <w:pPr>
        <w:jc w:val="both"/>
        <w:rPr>
          <w:rFonts w:ascii="Times New Roman" w:hAnsi="Times New Roman" w:cs="Times New Roman"/>
          <w:b/>
          <w:bCs/>
          <w:sz w:val="26"/>
          <w:szCs w:val="26"/>
        </w:rPr>
      </w:pPr>
    </w:p>
    <w:p w:rsidR="00064913" w:rsidRDefault="00064913">
      <w:pPr>
        <w:jc w:val="both"/>
        <w:rPr>
          <w:rFonts w:ascii="Times New Roman" w:hAnsi="Times New Roman" w:cs="Times New Roman"/>
          <w:b/>
          <w:bCs/>
          <w:sz w:val="26"/>
          <w:szCs w:val="26"/>
        </w:rPr>
      </w:pPr>
    </w:p>
    <w:p w:rsidR="00064913" w:rsidRDefault="005A7CCB">
      <w:pPr>
        <w:numPr>
          <w:ilvl w:val="0"/>
          <w:numId w:val="3"/>
        </w:numPr>
        <w:jc w:val="both"/>
        <w:rPr>
          <w:rFonts w:hint="eastAsia"/>
        </w:rPr>
      </w:pPr>
      <w:proofErr w:type="gramStart"/>
      <w:r>
        <w:rPr>
          <w:rFonts w:ascii="Times New Roman" w:hAnsi="Times New Roman" w:cs="Times New Roman"/>
          <w:b/>
          <w:bCs/>
          <w:sz w:val="20"/>
          <w:szCs w:val="20"/>
        </w:rPr>
        <w:t xml:space="preserve">Министерство транспорта направило письмо капитанам морских портов рекомендовать капитанам судов под государственным флагом РФ, а также капитанам судов под иностранным флагом, при этом находящихся в собственности или владении российских физических и юридических лиц, избегать захода в территориальное море и морские порты Великобритании, Канады, Франции, стран ЕС и других присоединившихся  к санкциям против России стран, </w:t>
      </w:r>
      <w:r>
        <w:rPr>
          <w:rFonts w:ascii="Times New Roman" w:hAnsi="Times New Roman" w:cs="Times New Roman"/>
          <w:sz w:val="20"/>
          <w:szCs w:val="20"/>
        </w:rPr>
        <w:t>говорится в документе, который имеется в</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распоряжении</w:t>
      </w:r>
      <w:proofErr w:type="gramEnd"/>
      <w:r>
        <w:rPr>
          <w:rFonts w:ascii="Times New Roman" w:hAnsi="Times New Roman" w:cs="Times New Roman"/>
          <w:sz w:val="20"/>
          <w:szCs w:val="20"/>
        </w:rPr>
        <w:t> </w:t>
      </w:r>
      <w:hyperlink r:id="rId22" w:anchor="_blank" w:history="1">
        <w:r>
          <w:rPr>
            <w:rStyle w:val="a3"/>
            <w:rFonts w:ascii="Times New Roman" w:hAnsi="Times New Roman" w:cs="Times New Roman"/>
            <w:color w:val="auto"/>
            <w:sz w:val="20"/>
            <w:szCs w:val="20"/>
          </w:rPr>
          <w:t>«ПортНьюс»</w:t>
        </w:r>
      </w:hyperlink>
      <w:r>
        <w:rPr>
          <w:rFonts w:ascii="Times New Roman" w:hAnsi="Times New Roman" w:cs="Times New Roman"/>
          <w:sz w:val="20"/>
          <w:szCs w:val="20"/>
        </w:rPr>
        <w:t>. «Согласно поступающей информации от МИД России и судоходных компаний, странами, присоединившимися к санкциями против России принимаются меры по закрытию доступа судов в морские порты. Также имеют место случаи задержания судов», — говорится в письме ведомства.</w:t>
      </w:r>
    </w:p>
    <w:p w:rsidR="00064913" w:rsidRDefault="005A7CCB">
      <w:pPr>
        <w:numPr>
          <w:ilvl w:val="0"/>
          <w:numId w:val="9"/>
        </w:numPr>
        <w:jc w:val="both"/>
        <w:rPr>
          <w:rFonts w:hint="eastAsia"/>
        </w:rPr>
      </w:pPr>
      <w:r>
        <w:rPr>
          <w:rFonts w:ascii="Times New Roman" w:hAnsi="Times New Roman"/>
          <w:b/>
          <w:bCs/>
          <w:sz w:val="20"/>
          <w:szCs w:val="20"/>
        </w:rPr>
        <w:t xml:space="preserve">Казахстан переориентирует грузы, находящиеся на территории России, на латвийские порты Рига, </w:t>
      </w:r>
      <w:proofErr w:type="spellStart"/>
      <w:r>
        <w:rPr>
          <w:rFonts w:ascii="Times New Roman" w:hAnsi="Times New Roman"/>
          <w:b/>
          <w:bCs/>
          <w:sz w:val="20"/>
          <w:szCs w:val="20"/>
        </w:rPr>
        <w:t>Венстпилс</w:t>
      </w:r>
      <w:proofErr w:type="spellEnd"/>
      <w:r>
        <w:rPr>
          <w:rFonts w:ascii="Times New Roman" w:hAnsi="Times New Roman"/>
          <w:b/>
          <w:bCs/>
          <w:sz w:val="20"/>
          <w:szCs w:val="20"/>
        </w:rPr>
        <w:t xml:space="preserve"> и Лиепая, </w:t>
      </w:r>
      <w:r>
        <w:rPr>
          <w:rFonts w:ascii="Times New Roman" w:hAnsi="Times New Roman"/>
          <w:sz w:val="20"/>
          <w:szCs w:val="20"/>
        </w:rPr>
        <w:t xml:space="preserve">на что получено согласие от морских портов Латвии. </w:t>
      </w:r>
      <w:proofErr w:type="gramStart"/>
      <w:r>
        <w:rPr>
          <w:rFonts w:ascii="Times New Roman" w:hAnsi="Times New Roman"/>
          <w:sz w:val="20"/>
          <w:szCs w:val="20"/>
        </w:rPr>
        <w:t>Об этом сообщает пресс-служба министерства индустрии и инфраструктурного развития (МИИР) Республики Казахстан (РК). 3 марта 2022 года проведено заседание в режиме видео-</w:t>
      </w:r>
      <w:proofErr w:type="spellStart"/>
      <w:r>
        <w:rPr>
          <w:rFonts w:ascii="Times New Roman" w:hAnsi="Times New Roman"/>
          <w:sz w:val="20"/>
          <w:szCs w:val="20"/>
        </w:rPr>
        <w:t>конференц</w:t>
      </w:r>
      <w:proofErr w:type="spellEnd"/>
      <w:r>
        <w:rPr>
          <w:rFonts w:ascii="Times New Roman" w:hAnsi="Times New Roman"/>
          <w:sz w:val="20"/>
          <w:szCs w:val="20"/>
        </w:rPr>
        <w:t xml:space="preserve"> связи между вице-министром индустрии и инфраструктурного развития РК </w:t>
      </w:r>
      <w:proofErr w:type="spellStart"/>
      <w:r>
        <w:rPr>
          <w:rFonts w:ascii="Times New Roman" w:hAnsi="Times New Roman"/>
          <w:sz w:val="20"/>
          <w:szCs w:val="20"/>
        </w:rPr>
        <w:t>Бериком</w:t>
      </w:r>
      <w:proofErr w:type="spellEnd"/>
      <w:r>
        <w:rPr>
          <w:rFonts w:ascii="Times New Roman" w:hAnsi="Times New Roman"/>
          <w:sz w:val="20"/>
          <w:szCs w:val="20"/>
        </w:rPr>
        <w:t xml:space="preserve"> </w:t>
      </w:r>
      <w:proofErr w:type="spellStart"/>
      <w:r>
        <w:rPr>
          <w:rFonts w:ascii="Times New Roman" w:hAnsi="Times New Roman"/>
          <w:sz w:val="20"/>
          <w:szCs w:val="20"/>
        </w:rPr>
        <w:t>Камалиевым</w:t>
      </w:r>
      <w:proofErr w:type="spellEnd"/>
      <w:r>
        <w:rPr>
          <w:rFonts w:ascii="Times New Roman" w:hAnsi="Times New Roman"/>
          <w:sz w:val="20"/>
          <w:szCs w:val="20"/>
        </w:rPr>
        <w:t xml:space="preserve"> и заместителем государственного секретаря министерства сообщения Латвии </w:t>
      </w:r>
      <w:proofErr w:type="spellStart"/>
      <w:r>
        <w:rPr>
          <w:rFonts w:ascii="Times New Roman" w:hAnsi="Times New Roman"/>
          <w:sz w:val="20"/>
          <w:szCs w:val="20"/>
        </w:rPr>
        <w:t>Улдисом</w:t>
      </w:r>
      <w:proofErr w:type="spellEnd"/>
      <w:r>
        <w:rPr>
          <w:rFonts w:ascii="Times New Roman" w:hAnsi="Times New Roman"/>
          <w:sz w:val="20"/>
          <w:szCs w:val="20"/>
        </w:rPr>
        <w:t xml:space="preserve"> </w:t>
      </w:r>
      <w:proofErr w:type="spellStart"/>
      <w:r>
        <w:rPr>
          <w:rFonts w:ascii="Times New Roman" w:hAnsi="Times New Roman"/>
          <w:sz w:val="20"/>
          <w:szCs w:val="20"/>
        </w:rPr>
        <w:t>Рейманисом</w:t>
      </w:r>
      <w:proofErr w:type="spellEnd"/>
      <w:r>
        <w:rPr>
          <w:rFonts w:ascii="Times New Roman" w:hAnsi="Times New Roman"/>
          <w:sz w:val="20"/>
          <w:szCs w:val="20"/>
        </w:rPr>
        <w:t>, с участием АО НК «Казахстанские железные дороги» (АО НК «КТЖ») и крупных экспедиторских компаний с казахстанской стороны и генеральных</w:t>
      </w:r>
      <w:proofErr w:type="gramEnd"/>
      <w:r>
        <w:rPr>
          <w:rFonts w:ascii="Times New Roman" w:hAnsi="Times New Roman"/>
          <w:sz w:val="20"/>
          <w:szCs w:val="20"/>
        </w:rPr>
        <w:t xml:space="preserve"> директоров 3 самых крупных портов с латвийской стороны (Лиепая, Рига, Вентспилс). </w:t>
      </w:r>
      <w:proofErr w:type="gramStart"/>
      <w:r>
        <w:rPr>
          <w:rFonts w:ascii="Times New Roman" w:hAnsi="Times New Roman"/>
          <w:sz w:val="20"/>
          <w:szCs w:val="20"/>
        </w:rPr>
        <w:t>Вице-министр</w:t>
      </w:r>
      <w:proofErr w:type="gramEnd"/>
      <w:r>
        <w:rPr>
          <w:rFonts w:ascii="Times New Roman" w:hAnsi="Times New Roman"/>
          <w:sz w:val="20"/>
          <w:szCs w:val="20"/>
        </w:rPr>
        <w:t xml:space="preserve"> МИИР РК отметил о ситуации вокруг Российской Федерации и Украины, возникновении сложностей при транспортировке казахстанских грузов с портов РФ (Санкт-Петербург, Новороссийск, Усть-Луга, Тамань) в связи с отказом перегрузочных транзитных портов Антверпен, Гамбург, </w:t>
      </w:r>
      <w:proofErr w:type="spellStart"/>
      <w:r>
        <w:rPr>
          <w:rFonts w:ascii="Times New Roman" w:hAnsi="Times New Roman"/>
          <w:sz w:val="20"/>
          <w:szCs w:val="20"/>
        </w:rPr>
        <w:t>Пириней</w:t>
      </w:r>
      <w:proofErr w:type="spellEnd"/>
      <w:r>
        <w:rPr>
          <w:rFonts w:ascii="Times New Roman" w:hAnsi="Times New Roman"/>
          <w:sz w:val="20"/>
          <w:szCs w:val="20"/>
        </w:rPr>
        <w:t xml:space="preserve">, Роттердам и </w:t>
      </w:r>
      <w:proofErr w:type="spellStart"/>
      <w:r>
        <w:rPr>
          <w:rFonts w:ascii="Times New Roman" w:hAnsi="Times New Roman"/>
          <w:sz w:val="20"/>
          <w:szCs w:val="20"/>
        </w:rPr>
        <w:t>Мугга</w:t>
      </w:r>
      <w:proofErr w:type="spellEnd"/>
      <w:r>
        <w:rPr>
          <w:rFonts w:ascii="Times New Roman" w:hAnsi="Times New Roman"/>
          <w:sz w:val="20"/>
          <w:szCs w:val="20"/>
        </w:rPr>
        <w:t xml:space="preserve"> принимать казахстанские грузы. Латвийской стороной представлены мощности и пропускная способность латвийских портов и заявлено о готовности принимать казахстанские грузы.</w:t>
      </w:r>
    </w:p>
    <w:p w:rsidR="00064913" w:rsidRDefault="00680A49">
      <w:pPr>
        <w:numPr>
          <w:ilvl w:val="0"/>
          <w:numId w:val="9"/>
        </w:numPr>
        <w:jc w:val="both"/>
        <w:rPr>
          <w:rFonts w:hint="eastAsia"/>
        </w:rPr>
      </w:pPr>
      <w:hyperlink r:id="rId23" w:anchor="_blank" w:history="1">
        <w:proofErr w:type="spellStart"/>
        <w:r w:rsidR="005A7CCB">
          <w:rPr>
            <w:rStyle w:val="a3"/>
            <w:rFonts w:ascii="Times New Roman" w:hAnsi="Times New Roman"/>
            <w:b/>
            <w:bCs/>
            <w:color w:val="auto"/>
            <w:sz w:val="20"/>
            <w:szCs w:val="20"/>
            <w:shd w:val="clear" w:color="auto" w:fill="FFFFFF"/>
          </w:rPr>
          <w:t>Минпромторг</w:t>
        </w:r>
        <w:proofErr w:type="spellEnd"/>
      </w:hyperlink>
      <w:r w:rsidR="005A7CCB">
        <w:rPr>
          <w:rFonts w:ascii="Times New Roman" w:hAnsi="Times New Roman"/>
          <w:b/>
          <w:bCs/>
          <w:sz w:val="20"/>
          <w:szCs w:val="20"/>
          <w:shd w:val="clear" w:color="auto" w:fill="FFFFFF"/>
        </w:rPr>
        <w:t xml:space="preserve"> России рекомендует российским производителям временно приостановить отгрузку </w:t>
      </w:r>
      <w:proofErr w:type="spellStart"/>
      <w:r w:rsidR="005A7CCB">
        <w:rPr>
          <w:rFonts w:ascii="Times New Roman" w:hAnsi="Times New Roman"/>
          <w:b/>
          <w:bCs/>
          <w:sz w:val="20"/>
          <w:szCs w:val="20"/>
          <w:shd w:val="clear" w:color="auto" w:fill="FFFFFF"/>
        </w:rPr>
        <w:t>пентраэтрита</w:t>
      </w:r>
      <w:proofErr w:type="spellEnd"/>
      <w:r w:rsidR="005A7CCB">
        <w:rPr>
          <w:rFonts w:ascii="Times New Roman" w:hAnsi="Times New Roman"/>
          <w:b/>
          <w:bCs/>
          <w:sz w:val="20"/>
          <w:szCs w:val="20"/>
          <w:shd w:val="clear" w:color="auto" w:fill="FFFFFF"/>
        </w:rPr>
        <w:t xml:space="preserve"> и уротропина на экспорт в страны ЕС. </w:t>
      </w:r>
      <w:r w:rsidR="005A7CCB">
        <w:rPr>
          <w:rFonts w:ascii="Times New Roman" w:hAnsi="Times New Roman"/>
          <w:sz w:val="20"/>
          <w:szCs w:val="20"/>
          <w:shd w:val="clear" w:color="auto" w:fill="FFFFFF"/>
        </w:rPr>
        <w:t>Как сообщает пресс-служба министерства, ситуация рассматривалась на рабочем совещании по текущей ситуации на рынке метанола. В </w:t>
      </w:r>
      <w:proofErr w:type="spellStart"/>
      <w:r w:rsidR="005A7CCB">
        <w:fldChar w:fldCharType="begin"/>
      </w:r>
      <w:r w:rsidR="005A7CCB">
        <w:instrText xml:space="preserve"> HYPERLINK "http://portnews.ru/companies/ministerstvo_promyshlennosti_i_torgovli_rossijskoj_federacii_minpromtorg/" \n _blank</w:instrText>
      </w:r>
      <w:r w:rsidR="005A7CCB">
        <w:fldChar w:fldCharType="separate"/>
      </w:r>
      <w:r w:rsidR="005A7CCB">
        <w:rPr>
          <w:rStyle w:val="a3"/>
          <w:rFonts w:ascii="Times New Roman" w:hAnsi="Times New Roman"/>
          <w:color w:val="auto"/>
          <w:sz w:val="20"/>
          <w:szCs w:val="20"/>
          <w:shd w:val="clear" w:color="auto" w:fill="FFFFFF"/>
        </w:rPr>
        <w:t>Минпромторг</w:t>
      </w:r>
      <w:r w:rsidR="005A7CCB">
        <w:fldChar w:fldCharType="end"/>
      </w:r>
      <w:r w:rsidR="005A7CCB">
        <w:rPr>
          <w:rFonts w:ascii="Times New Roman" w:hAnsi="Times New Roman"/>
          <w:sz w:val="20"/>
          <w:szCs w:val="20"/>
          <w:shd w:val="clear" w:color="auto" w:fill="FFFFFF"/>
        </w:rPr>
        <w:t>е</w:t>
      </w:r>
      <w:proofErr w:type="spellEnd"/>
      <w:r w:rsidR="005A7CCB">
        <w:rPr>
          <w:rFonts w:ascii="Times New Roman" w:hAnsi="Times New Roman"/>
          <w:sz w:val="20"/>
          <w:szCs w:val="20"/>
          <w:shd w:val="clear" w:color="auto" w:fill="FFFFFF"/>
        </w:rPr>
        <w:t xml:space="preserve"> отметили, что ряд иностранных грузоперевозчиков и таможенных органов ЕС заняли «предельно циничную позицию и саботируют поставки на экспорт российского метанола». При этом подобных проблем с поставками критически необходимых для </w:t>
      </w:r>
      <w:proofErr w:type="spellStart"/>
      <w:r w:rsidR="005A7CCB">
        <w:rPr>
          <w:rFonts w:ascii="Times New Roman" w:hAnsi="Times New Roman"/>
          <w:sz w:val="20"/>
          <w:szCs w:val="20"/>
          <w:shd w:val="clear" w:color="auto" w:fill="FFFFFF"/>
        </w:rPr>
        <w:t>промпроизводств</w:t>
      </w:r>
      <w:proofErr w:type="spellEnd"/>
      <w:r w:rsidR="005A7CCB">
        <w:rPr>
          <w:rFonts w:ascii="Times New Roman" w:hAnsi="Times New Roman"/>
          <w:sz w:val="20"/>
          <w:szCs w:val="20"/>
          <w:shd w:val="clear" w:color="auto" w:fill="FFFFFF"/>
        </w:rPr>
        <w:t xml:space="preserve"> в ЕС </w:t>
      </w:r>
      <w:proofErr w:type="spellStart"/>
      <w:r w:rsidR="005A7CCB">
        <w:rPr>
          <w:rFonts w:ascii="Times New Roman" w:hAnsi="Times New Roman"/>
          <w:sz w:val="20"/>
          <w:szCs w:val="20"/>
          <w:shd w:val="clear" w:color="auto" w:fill="FFFFFF"/>
        </w:rPr>
        <w:t>пентраэтрита</w:t>
      </w:r>
      <w:proofErr w:type="spellEnd"/>
      <w:r w:rsidR="005A7CCB">
        <w:rPr>
          <w:rFonts w:ascii="Times New Roman" w:hAnsi="Times New Roman"/>
          <w:sz w:val="20"/>
          <w:szCs w:val="20"/>
          <w:shd w:val="clear" w:color="auto" w:fill="FFFFFF"/>
        </w:rPr>
        <w:t xml:space="preserve"> и уротропина, которые также производятся в Российской Федерации, не возникает. </w:t>
      </w:r>
      <w:r w:rsidR="005A7CCB">
        <w:rPr>
          <w:rFonts w:ascii="Times New Roman" w:hAnsi="Times New Roman"/>
          <w:sz w:val="20"/>
          <w:szCs w:val="20"/>
        </w:rPr>
        <w:br/>
      </w:r>
      <w:r w:rsidR="005A7CCB">
        <w:rPr>
          <w:rFonts w:ascii="Times New Roman" w:hAnsi="Times New Roman"/>
          <w:sz w:val="20"/>
          <w:szCs w:val="20"/>
          <w:shd w:val="clear" w:color="auto" w:fill="FFFFFF"/>
        </w:rPr>
        <w:t>Подчеркивается</w:t>
      </w:r>
      <w:proofErr w:type="gramStart"/>
      <w:r w:rsidR="005A7CCB">
        <w:rPr>
          <w:rFonts w:ascii="Times New Roman" w:hAnsi="Times New Roman"/>
          <w:sz w:val="20"/>
          <w:szCs w:val="20"/>
          <w:shd w:val="clear" w:color="auto" w:fill="FFFFFF"/>
        </w:rPr>
        <w:t>.</w:t>
      </w:r>
      <w:proofErr w:type="gramEnd"/>
      <w:r w:rsidR="005A7CCB">
        <w:rPr>
          <w:rFonts w:ascii="Times New Roman" w:hAnsi="Times New Roman"/>
          <w:sz w:val="20"/>
          <w:szCs w:val="20"/>
          <w:shd w:val="clear" w:color="auto" w:fill="FFFFFF"/>
        </w:rPr>
        <w:t xml:space="preserve"> </w:t>
      </w:r>
      <w:proofErr w:type="gramStart"/>
      <w:r w:rsidR="005A7CCB">
        <w:rPr>
          <w:rFonts w:ascii="Times New Roman" w:hAnsi="Times New Roman"/>
          <w:sz w:val="20"/>
          <w:szCs w:val="20"/>
          <w:shd w:val="clear" w:color="auto" w:fill="FFFFFF"/>
        </w:rPr>
        <w:t>ч</w:t>
      </w:r>
      <w:proofErr w:type="gramEnd"/>
      <w:r w:rsidR="005A7CCB">
        <w:rPr>
          <w:rFonts w:ascii="Times New Roman" w:hAnsi="Times New Roman"/>
          <w:sz w:val="20"/>
          <w:szCs w:val="20"/>
          <w:shd w:val="clear" w:color="auto" w:fill="FFFFFF"/>
        </w:rPr>
        <w:t xml:space="preserve">то российские производители метанола, </w:t>
      </w:r>
      <w:proofErr w:type="spellStart"/>
      <w:r w:rsidR="005A7CCB">
        <w:rPr>
          <w:rFonts w:ascii="Times New Roman" w:hAnsi="Times New Roman"/>
          <w:sz w:val="20"/>
          <w:szCs w:val="20"/>
          <w:shd w:val="clear" w:color="auto" w:fill="FFFFFF"/>
        </w:rPr>
        <w:t>пентаэтрита</w:t>
      </w:r>
      <w:proofErr w:type="spellEnd"/>
      <w:r w:rsidR="005A7CCB">
        <w:rPr>
          <w:rFonts w:ascii="Times New Roman" w:hAnsi="Times New Roman"/>
          <w:sz w:val="20"/>
          <w:szCs w:val="20"/>
          <w:shd w:val="clear" w:color="auto" w:fill="FFFFFF"/>
        </w:rPr>
        <w:t xml:space="preserve"> и уротропина не отказываются от исполнения своих обязательств в случае гарантий от грузоперевозчиков ЕС бесперебойной, ритмичной логистики по всем этим позициям. Доля отечественных производителей этих веществ на рынке Европейского союза составляет 40% и 50% соответственно. Метанол является сырьем для таких продуктов, как пентаэритрит и уротропин, которые используются в производстве большого ассортимента продуктов смежных отраслей промышленности. </w:t>
      </w:r>
      <w:r w:rsidR="005A7CCB">
        <w:rPr>
          <w:rFonts w:ascii="Times New Roman" w:hAnsi="Times New Roman"/>
          <w:sz w:val="20"/>
          <w:szCs w:val="20"/>
        </w:rPr>
        <w:br/>
      </w:r>
      <w:r w:rsidR="005A7CCB">
        <w:rPr>
          <w:rFonts w:ascii="Times New Roman" w:hAnsi="Times New Roman"/>
          <w:sz w:val="20"/>
          <w:szCs w:val="20"/>
          <w:shd w:val="clear" w:color="auto" w:fill="FFFFFF"/>
        </w:rPr>
        <w:t>Как сообщалось ранее, </w:t>
      </w:r>
      <w:proofErr w:type="spellStart"/>
      <w:r w:rsidR="005A7CCB">
        <w:fldChar w:fldCharType="begin"/>
      </w:r>
      <w:r w:rsidR="005A7CCB">
        <w:instrText xml:space="preserve"> HYPERLINK "http://portnews.ru/companies/ministerstvo_promyshlennosti_i_torgovli_rossijskoj_federacii_minpromtorg/" \n _blank</w:instrText>
      </w:r>
      <w:r w:rsidR="005A7CCB">
        <w:fldChar w:fldCharType="separate"/>
      </w:r>
      <w:r w:rsidR="005A7CCB">
        <w:rPr>
          <w:rStyle w:val="a3"/>
          <w:rFonts w:ascii="Times New Roman" w:hAnsi="Times New Roman"/>
          <w:color w:val="auto"/>
          <w:sz w:val="20"/>
          <w:szCs w:val="20"/>
          <w:u w:val="none"/>
          <w:shd w:val="clear" w:color="auto" w:fill="FFFFFF"/>
        </w:rPr>
        <w:t>Минпромторг</w:t>
      </w:r>
      <w:proofErr w:type="spellEnd"/>
      <w:r w:rsidR="005A7CCB">
        <w:fldChar w:fldCharType="end"/>
      </w:r>
      <w:r w:rsidR="005A7CCB">
        <w:rPr>
          <w:rFonts w:ascii="Times New Roman" w:hAnsi="Times New Roman"/>
          <w:sz w:val="20"/>
          <w:szCs w:val="20"/>
          <w:shd w:val="clear" w:color="auto" w:fill="FFFFFF"/>
        </w:rPr>
        <w:t> России был вынужден рекомендовать российским производителям временно </w:t>
      </w:r>
      <w:hyperlink r:id="rId24" w:history="1">
        <w:r w:rsidR="005A7CCB">
          <w:rPr>
            <w:rStyle w:val="a3"/>
            <w:rFonts w:ascii="Times New Roman" w:hAnsi="Times New Roman"/>
            <w:color w:val="auto"/>
            <w:sz w:val="20"/>
            <w:szCs w:val="20"/>
            <w:u w:val="none"/>
            <w:shd w:val="clear" w:color="auto" w:fill="FFFFFF"/>
          </w:rPr>
          <w:t>приостановить отгрузку российских удобрений на экспорт</w:t>
        </w:r>
      </w:hyperlink>
      <w:r w:rsidR="005A7CCB">
        <w:rPr>
          <w:rFonts w:ascii="Times New Roman" w:hAnsi="Times New Roman"/>
          <w:sz w:val="20"/>
          <w:szCs w:val="20"/>
          <w:shd w:val="clear" w:color="auto" w:fill="FFFFFF"/>
        </w:rPr>
        <w:t> до возобновления перевозчиками ритмичной работы и предоставления гарантий выполнения экспортных поставок российских удобрений в полном объеме.</w:t>
      </w:r>
    </w:p>
    <w:p w:rsidR="00064913" w:rsidRDefault="005A7CCB">
      <w:pPr>
        <w:numPr>
          <w:ilvl w:val="0"/>
          <w:numId w:val="9"/>
        </w:numPr>
        <w:jc w:val="both"/>
        <w:rPr>
          <w:rFonts w:hint="eastAsia"/>
        </w:rPr>
      </w:pPr>
      <w:r>
        <w:rPr>
          <w:rFonts w:ascii="Times New Roman" w:hAnsi="Times New Roman"/>
          <w:b/>
          <w:bCs/>
          <w:sz w:val="20"/>
          <w:szCs w:val="20"/>
          <w:shd w:val="clear" w:color="auto" w:fill="FFFFFF"/>
        </w:rPr>
        <w:t>На площадке </w:t>
      </w:r>
      <w:hyperlink r:id="rId25" w:anchor="_blank" w:history="1">
        <w:proofErr w:type="gramStart"/>
        <w:r>
          <w:rPr>
            <w:rStyle w:val="a3"/>
            <w:rFonts w:ascii="Times New Roman" w:hAnsi="Times New Roman"/>
            <w:b/>
            <w:bCs/>
            <w:color w:val="auto"/>
            <w:sz w:val="20"/>
            <w:szCs w:val="20"/>
            <w:u w:val="none"/>
            <w:shd w:val="clear" w:color="auto" w:fill="FFFFFF"/>
          </w:rPr>
          <w:t>Минпромторг</w:t>
        </w:r>
        <w:proofErr w:type="gramEnd"/>
      </w:hyperlink>
      <w:r>
        <w:rPr>
          <w:rFonts w:ascii="Times New Roman" w:hAnsi="Times New Roman"/>
          <w:b/>
          <w:bCs/>
          <w:sz w:val="20"/>
          <w:szCs w:val="20"/>
          <w:shd w:val="clear" w:color="auto" w:fill="FFFFFF"/>
        </w:rPr>
        <w:t>а России состоялось совещание по ситуации на рынке минеральных удобрений,</w:t>
      </w:r>
      <w:r>
        <w:rPr>
          <w:rFonts w:ascii="Times New Roman" w:hAnsi="Times New Roman"/>
          <w:sz w:val="20"/>
          <w:szCs w:val="20"/>
          <w:shd w:val="clear" w:color="auto" w:fill="FFFFFF"/>
        </w:rPr>
        <w:t xml:space="preserve"> говорится в сообщении министерства. В мероприятии приняли участие представители заинтересованных </w:t>
      </w:r>
      <w:proofErr w:type="spellStart"/>
      <w:r>
        <w:rPr>
          <w:rFonts w:ascii="Times New Roman" w:hAnsi="Times New Roman"/>
          <w:sz w:val="20"/>
          <w:szCs w:val="20"/>
          <w:shd w:val="clear" w:color="auto" w:fill="FFFFFF"/>
        </w:rPr>
        <w:t>ФОИВов</w:t>
      </w:r>
      <w:proofErr w:type="spellEnd"/>
      <w:r>
        <w:rPr>
          <w:rFonts w:ascii="Times New Roman" w:hAnsi="Times New Roman"/>
          <w:sz w:val="20"/>
          <w:szCs w:val="20"/>
          <w:shd w:val="clear" w:color="auto" w:fill="FFFFFF"/>
        </w:rPr>
        <w:t xml:space="preserve">, отраслевой ассоциации и производителей минеральных удобрений. В ходе встречи обсуждались возникшие сложности с логистическими цепочками и недобросовестным исполнением иностранными покупателями обязательств по контрактам. Ввиду стремительного роста мировых цен на газ, многие заводы сократили производство удобрений, что лишь повысило востребованность российской продукции на глобальном рынке. Напомним, что российские минеральные удобрения являются экологически чистыми и могут применяться на любых типах почв без риска их загрязнения. Глава министерства Денис </w:t>
      </w:r>
      <w:proofErr w:type="spellStart"/>
      <w:r>
        <w:rPr>
          <w:rFonts w:ascii="Times New Roman" w:hAnsi="Times New Roman"/>
          <w:sz w:val="20"/>
          <w:szCs w:val="20"/>
          <w:shd w:val="clear" w:color="auto" w:fill="FFFFFF"/>
        </w:rPr>
        <w:t>Мантуров</w:t>
      </w:r>
      <w:proofErr w:type="spellEnd"/>
      <w:r>
        <w:rPr>
          <w:rFonts w:ascii="Times New Roman" w:hAnsi="Times New Roman"/>
          <w:sz w:val="20"/>
          <w:szCs w:val="20"/>
          <w:shd w:val="clear" w:color="auto" w:fill="FFFFFF"/>
        </w:rPr>
        <w:t xml:space="preserve"> отметил, что Россия входит в тройку мировых лидеров-поставщиков минеральных удобрений и играет важную роль в обеспечении глобальной продуктовой безопасности. Особенно это актуально с учетом различных рисков для АПК природного и техногенного характера (ежегодные засухи, наводнения), постоянного роста населения Земли (порядка 1,25% в год), и соответственно, увеличения потребления продовольствия.</w:t>
      </w:r>
      <w:r>
        <w:rPr>
          <w:rFonts w:ascii="Times New Roman" w:hAnsi="Times New Roman"/>
          <w:sz w:val="20"/>
          <w:szCs w:val="20"/>
        </w:rPr>
        <w:br/>
      </w:r>
      <w:r>
        <w:rPr>
          <w:rFonts w:ascii="Times New Roman" w:hAnsi="Times New Roman"/>
          <w:sz w:val="20"/>
          <w:szCs w:val="20"/>
          <w:shd w:val="clear" w:color="auto" w:fill="FFFFFF"/>
        </w:rPr>
        <w:t>В настоящее время складывается ситуация, когда из-за саботажа осуществления поставок рядом иностранных логистических компаний получить законтрактованные объемы удобрений не могут аграрии как в Европе, так и в других странах. Это создает очевидные риски неурожая и, как следствие, нехватки продовольствия для стран Западной и Восточной Европы, Латинской Америки, Южной и Юго-Восточной Азии – ведь заместить российские удобрения сегодня либо крайне сложно, либо вообще невозможно. Сбои в отгрузках удобрений могут напрямую повлиять на национальную безопасность ряда стран и вызвать серьезные последствия в виде дефицита продовольствия для сотен миллионов человек уже в среднесрочной перспективе. Принимая во внимание сложившуюся с работой иностранных логистических операторов ситуацию и связанные с ней риски, </w:t>
      </w:r>
      <w:proofErr w:type="spellStart"/>
      <w:r>
        <w:fldChar w:fldCharType="begin"/>
      </w:r>
      <w:r>
        <w:instrText xml:space="preserve"> HYPERLINK "http://portnews.ru/companies/ministerstvo_promyshlennosti_i_torgovli_rossijskoj_federacii_minpromtorg/" \n _blank</w:instrText>
      </w:r>
      <w:r>
        <w:fldChar w:fldCharType="separate"/>
      </w:r>
      <w:r>
        <w:rPr>
          <w:rStyle w:val="a3"/>
          <w:rFonts w:ascii="Times New Roman" w:hAnsi="Times New Roman"/>
          <w:color w:val="auto"/>
          <w:sz w:val="20"/>
          <w:szCs w:val="20"/>
          <w:shd w:val="clear" w:color="auto" w:fill="FFFFFF"/>
        </w:rPr>
        <w:t>Минпромторг</w:t>
      </w:r>
      <w:proofErr w:type="spellEnd"/>
      <w:r>
        <w:fldChar w:fldCharType="end"/>
      </w:r>
      <w:r>
        <w:rPr>
          <w:rFonts w:ascii="Times New Roman" w:hAnsi="Times New Roman"/>
          <w:sz w:val="20"/>
          <w:szCs w:val="20"/>
          <w:shd w:val="clear" w:color="auto" w:fill="FFFFFF"/>
        </w:rPr>
        <w:t xml:space="preserve"> России был </w:t>
      </w:r>
      <w:r>
        <w:rPr>
          <w:rFonts w:ascii="Times New Roman" w:hAnsi="Times New Roman"/>
          <w:sz w:val="20"/>
          <w:szCs w:val="20"/>
          <w:shd w:val="clear" w:color="auto" w:fill="FFFFFF"/>
        </w:rPr>
        <w:lastRenderedPageBreak/>
        <w:t>вынужден рекомендовать российским производителям временно приостановить отгрузку российских удобрений на экспорт до возобновления перевозчиками ритмичной работы и предоставления гарантий выполнения экспортных поставок российских удобрений в полном объеме.</w:t>
      </w:r>
      <w:r>
        <w:rPr>
          <w:rFonts w:ascii="Times New Roman" w:hAnsi="Times New Roman"/>
          <w:sz w:val="20"/>
          <w:szCs w:val="20"/>
        </w:rPr>
        <w:br/>
      </w:r>
      <w:r>
        <w:rPr>
          <w:rFonts w:ascii="Times New Roman" w:hAnsi="Times New Roman"/>
          <w:sz w:val="20"/>
          <w:szCs w:val="20"/>
          <w:shd w:val="clear" w:color="auto" w:fill="FFFFFF"/>
        </w:rPr>
        <w:t>Все потребности российских аграриев в минеральных удобрениях полностью обеспечиваются как по объему, так и по всему необходимому ассортименту, подчеркнули в министерстве.</w:t>
      </w:r>
    </w:p>
    <w:p w:rsidR="00064913" w:rsidRDefault="005A7CCB">
      <w:pPr>
        <w:numPr>
          <w:ilvl w:val="0"/>
          <w:numId w:val="9"/>
        </w:numPr>
        <w:jc w:val="both"/>
        <w:rPr>
          <w:rFonts w:hint="eastAsia"/>
        </w:rPr>
      </w:pPr>
      <w:r>
        <w:rPr>
          <w:rFonts w:ascii="Times New Roman" w:hAnsi="Times New Roman"/>
          <w:b/>
          <w:bCs/>
          <w:sz w:val="20"/>
          <w:szCs w:val="20"/>
        </w:rPr>
        <w:t xml:space="preserve">После введения глобальных санкций против России в конце февраля значительно снизился </w:t>
      </w:r>
      <w:proofErr w:type="spellStart"/>
      <w:r>
        <w:rPr>
          <w:rFonts w:ascii="Times New Roman" w:hAnsi="Times New Roman"/>
          <w:b/>
          <w:bCs/>
          <w:sz w:val="20"/>
          <w:szCs w:val="20"/>
        </w:rPr>
        <w:t>судопоток</w:t>
      </w:r>
      <w:proofErr w:type="spellEnd"/>
      <w:r>
        <w:rPr>
          <w:rFonts w:ascii="Times New Roman" w:hAnsi="Times New Roman"/>
          <w:b/>
          <w:bCs/>
          <w:sz w:val="20"/>
          <w:szCs w:val="20"/>
        </w:rPr>
        <w:t xml:space="preserve"> грузовых судов в районах, прилегающих к российским морским портам,</w:t>
      </w:r>
      <w:r>
        <w:rPr>
          <w:rFonts w:ascii="Times New Roman" w:hAnsi="Times New Roman"/>
          <w:sz w:val="20"/>
          <w:szCs w:val="20"/>
        </w:rPr>
        <w:t xml:space="preserve"> сообщает </w:t>
      </w:r>
      <w:proofErr w:type="spellStart"/>
      <w:r>
        <w:rPr>
          <w:rFonts w:ascii="Times New Roman" w:hAnsi="Times New Roman"/>
          <w:sz w:val="20"/>
          <w:szCs w:val="20"/>
        </w:rPr>
        <w:t>Marine</w:t>
      </w:r>
      <w:proofErr w:type="spellEnd"/>
      <w:r>
        <w:rPr>
          <w:rFonts w:ascii="Times New Roman" w:hAnsi="Times New Roman"/>
          <w:sz w:val="20"/>
          <w:szCs w:val="20"/>
        </w:rPr>
        <w:t> </w:t>
      </w:r>
      <w:proofErr w:type="spellStart"/>
      <w:r>
        <w:rPr>
          <w:rFonts w:ascii="Times New Roman" w:hAnsi="Times New Roman"/>
          <w:sz w:val="20"/>
          <w:szCs w:val="20"/>
        </w:rPr>
        <w:t>Insight</w:t>
      </w:r>
      <w:proofErr w:type="spellEnd"/>
      <w:r>
        <w:rPr>
          <w:rFonts w:ascii="Times New Roman" w:hAnsi="Times New Roman"/>
          <w:sz w:val="20"/>
          <w:szCs w:val="20"/>
        </w:rPr>
        <w:t xml:space="preserve"> со ссылкой на отчет project44 – поставщика программного обеспечения для логистики, подготовленный по данным разработанного компанией </w:t>
      </w:r>
      <w:proofErr w:type="spellStart"/>
      <w:r>
        <w:rPr>
          <w:rFonts w:ascii="Times New Roman" w:hAnsi="Times New Roman"/>
          <w:sz w:val="20"/>
          <w:szCs w:val="20"/>
        </w:rPr>
        <w:t>Supply</w:t>
      </w:r>
      <w:proofErr w:type="spellEnd"/>
      <w:r>
        <w:rPr>
          <w:rFonts w:ascii="Times New Roman" w:hAnsi="Times New Roman"/>
          <w:sz w:val="20"/>
          <w:szCs w:val="20"/>
        </w:rPr>
        <w:t> </w:t>
      </w:r>
      <w:proofErr w:type="spellStart"/>
      <w:r>
        <w:rPr>
          <w:rFonts w:ascii="Times New Roman" w:hAnsi="Times New Roman"/>
          <w:sz w:val="20"/>
          <w:szCs w:val="20"/>
        </w:rPr>
        <w:t>Chain</w:t>
      </w:r>
      <w:proofErr w:type="spellEnd"/>
      <w:r>
        <w:rPr>
          <w:rFonts w:ascii="Times New Roman" w:hAnsi="Times New Roman"/>
          <w:sz w:val="20"/>
          <w:szCs w:val="20"/>
        </w:rPr>
        <w:t> </w:t>
      </w:r>
      <w:proofErr w:type="spellStart"/>
      <w:r>
        <w:rPr>
          <w:rFonts w:ascii="Times New Roman" w:hAnsi="Times New Roman"/>
          <w:sz w:val="20"/>
          <w:szCs w:val="20"/>
        </w:rPr>
        <w:t>Crisis</w:t>
      </w:r>
      <w:proofErr w:type="spellEnd"/>
      <w:r>
        <w:rPr>
          <w:rFonts w:ascii="Times New Roman" w:hAnsi="Times New Roman"/>
          <w:sz w:val="20"/>
          <w:szCs w:val="20"/>
        </w:rPr>
        <w:t> </w:t>
      </w:r>
      <w:proofErr w:type="spellStart"/>
      <w:r>
        <w:rPr>
          <w:rFonts w:ascii="Times New Roman" w:hAnsi="Times New Roman"/>
          <w:sz w:val="20"/>
          <w:szCs w:val="20"/>
        </w:rPr>
        <w:t>Tracker</w:t>
      </w:r>
      <w:proofErr w:type="spellEnd"/>
      <w:r>
        <w:rPr>
          <w:rFonts w:ascii="Times New Roman" w:hAnsi="Times New Roman"/>
          <w:sz w:val="20"/>
          <w:szCs w:val="20"/>
        </w:rPr>
        <w:t>. Ожидается, что в ближайшие месяцы сбои в расписании морских перевозок усугубятся, что приведет к замедлению глобальных поставок. В период с 1 февраля по 4 марта в результате приостановки </w:t>
      </w:r>
      <w:proofErr w:type="spellStart"/>
      <w:r>
        <w:rPr>
          <w:rFonts w:ascii="Times New Roman" w:hAnsi="Times New Roman"/>
          <w:sz w:val="20"/>
          <w:szCs w:val="20"/>
        </w:rPr>
        <w:t>букингов</w:t>
      </w:r>
      <w:proofErr w:type="spellEnd"/>
      <w:r>
        <w:rPr>
          <w:rFonts w:ascii="Times New Roman" w:hAnsi="Times New Roman"/>
          <w:sz w:val="20"/>
          <w:szCs w:val="20"/>
        </w:rPr>
        <w:t xml:space="preserve"> на Россию было отмечено 54% сокращение </w:t>
      </w:r>
      <w:proofErr w:type="spellStart"/>
      <w:r>
        <w:rPr>
          <w:rFonts w:ascii="Times New Roman" w:hAnsi="Times New Roman"/>
          <w:sz w:val="20"/>
          <w:szCs w:val="20"/>
        </w:rPr>
        <w:t>судопотока</w:t>
      </w:r>
      <w:proofErr w:type="spellEnd"/>
      <w:r>
        <w:rPr>
          <w:rFonts w:ascii="Times New Roman" w:hAnsi="Times New Roman"/>
          <w:sz w:val="20"/>
          <w:szCs w:val="20"/>
        </w:rPr>
        <w:t xml:space="preserve"> в радиусе 50 морских миль от российских морских портов. Напомним, с 1 марта </w:t>
      </w:r>
      <w:proofErr w:type="spellStart"/>
      <w:r>
        <w:fldChar w:fldCharType="begin"/>
      </w:r>
      <w:r>
        <w:instrText xml:space="preserve"> HYPERLINK "https://seanews.ru/2022/03/01/ru-maersk-vremenno-priostanavlivaet-priem-bukingov-na-iz-rossii/"</w:instrText>
      </w:r>
      <w:r>
        <w:fldChar w:fldCharType="separate"/>
      </w:r>
      <w:r>
        <w:rPr>
          <w:rStyle w:val="a3"/>
          <w:rFonts w:ascii="Times New Roman" w:hAnsi="Times New Roman"/>
          <w:color w:val="auto"/>
          <w:sz w:val="20"/>
          <w:szCs w:val="20"/>
          <w:u w:val="none"/>
        </w:rPr>
        <w:t>Maersk</w:t>
      </w:r>
      <w:proofErr w:type="spellEnd"/>
      <w:r>
        <w:fldChar w:fldCharType="end"/>
      </w:r>
      <w:r>
        <w:rPr>
          <w:rFonts w:ascii="Times New Roman" w:hAnsi="Times New Roman"/>
          <w:sz w:val="20"/>
          <w:szCs w:val="20"/>
        </w:rPr>
        <w:t> и </w:t>
      </w:r>
      <w:hyperlink r:id="rId26" w:history="1">
        <w:r>
          <w:rPr>
            <w:rStyle w:val="a3"/>
            <w:rFonts w:ascii="Times New Roman" w:hAnsi="Times New Roman"/>
            <w:color w:val="auto"/>
            <w:sz w:val="20"/>
            <w:szCs w:val="20"/>
            <w:u w:val="none"/>
          </w:rPr>
          <w:t>MSC</w:t>
        </w:r>
      </w:hyperlink>
      <w:r>
        <w:rPr>
          <w:rFonts w:ascii="Times New Roman" w:hAnsi="Times New Roman"/>
          <w:sz w:val="20"/>
          <w:szCs w:val="20"/>
        </w:rPr>
        <w:t xml:space="preserve"> приостановили прием </w:t>
      </w:r>
      <w:proofErr w:type="spellStart"/>
      <w:r>
        <w:rPr>
          <w:rFonts w:ascii="Times New Roman" w:hAnsi="Times New Roman"/>
          <w:sz w:val="20"/>
          <w:szCs w:val="20"/>
        </w:rPr>
        <w:t>букингов</w:t>
      </w:r>
      <w:proofErr w:type="spellEnd"/>
      <w:r>
        <w:rPr>
          <w:rFonts w:ascii="Times New Roman" w:hAnsi="Times New Roman"/>
          <w:sz w:val="20"/>
          <w:szCs w:val="20"/>
        </w:rPr>
        <w:t xml:space="preserve"> на все грузы </w:t>
      </w:r>
      <w:proofErr w:type="gramStart"/>
      <w:r>
        <w:rPr>
          <w:rFonts w:ascii="Times New Roman" w:hAnsi="Times New Roman"/>
          <w:sz w:val="20"/>
          <w:szCs w:val="20"/>
        </w:rPr>
        <w:t>на</w:t>
      </w:r>
      <w:proofErr w:type="gramEnd"/>
      <w:r>
        <w:rPr>
          <w:rFonts w:ascii="Times New Roman" w:hAnsi="Times New Roman"/>
          <w:sz w:val="20"/>
          <w:szCs w:val="20"/>
        </w:rPr>
        <w:t>/</w:t>
      </w:r>
      <w:proofErr w:type="gramStart"/>
      <w:r>
        <w:rPr>
          <w:rFonts w:ascii="Times New Roman" w:hAnsi="Times New Roman"/>
          <w:sz w:val="20"/>
          <w:szCs w:val="20"/>
        </w:rPr>
        <w:t>из</w:t>
      </w:r>
      <w:proofErr w:type="gramEnd"/>
      <w:r>
        <w:rPr>
          <w:rFonts w:ascii="Times New Roman" w:hAnsi="Times New Roman"/>
          <w:sz w:val="20"/>
          <w:szCs w:val="20"/>
        </w:rPr>
        <w:t xml:space="preserve"> России, включая Балтику, Черное море и Дальний Восток. CMA CGM, </w:t>
      </w:r>
      <w:proofErr w:type="spellStart"/>
      <w:r>
        <w:rPr>
          <w:rFonts w:ascii="Times New Roman" w:hAnsi="Times New Roman"/>
          <w:sz w:val="20"/>
          <w:szCs w:val="20"/>
        </w:rPr>
        <w:t>Hamburg</w:t>
      </w:r>
      <w:proofErr w:type="spellEnd"/>
      <w:r>
        <w:rPr>
          <w:rFonts w:ascii="Times New Roman" w:hAnsi="Times New Roman"/>
          <w:sz w:val="20"/>
          <w:szCs w:val="20"/>
        </w:rPr>
        <w:t> </w:t>
      </w:r>
      <w:proofErr w:type="spellStart"/>
      <w:r>
        <w:rPr>
          <w:rFonts w:ascii="Times New Roman" w:hAnsi="Times New Roman"/>
          <w:sz w:val="20"/>
          <w:szCs w:val="20"/>
        </w:rPr>
        <w:t>Sud</w:t>
      </w:r>
      <w:proofErr w:type="spellEnd"/>
      <w:r>
        <w:rPr>
          <w:rFonts w:ascii="Times New Roman" w:hAnsi="Times New Roman"/>
          <w:sz w:val="20"/>
          <w:szCs w:val="20"/>
        </w:rPr>
        <w:t>, </w:t>
      </w:r>
      <w:proofErr w:type="spellStart"/>
      <w:r>
        <w:rPr>
          <w:rFonts w:ascii="Times New Roman" w:hAnsi="Times New Roman"/>
          <w:sz w:val="20"/>
          <w:szCs w:val="20"/>
        </w:rPr>
        <w:t>Hapag-Lloyd</w:t>
      </w:r>
      <w:proofErr w:type="spellEnd"/>
      <w:r>
        <w:rPr>
          <w:rFonts w:ascii="Times New Roman" w:hAnsi="Times New Roman"/>
          <w:sz w:val="20"/>
          <w:szCs w:val="20"/>
        </w:rPr>
        <w:t xml:space="preserve"> и ряд других крупных перевозчиков также приостановили бронирование грузов на эти регионы. В результате снизился </w:t>
      </w:r>
      <w:proofErr w:type="spellStart"/>
      <w:r>
        <w:rPr>
          <w:rFonts w:ascii="Times New Roman" w:hAnsi="Times New Roman"/>
          <w:sz w:val="20"/>
          <w:szCs w:val="20"/>
        </w:rPr>
        <w:t>контейнеропоток</w:t>
      </w:r>
      <w:proofErr w:type="spellEnd"/>
      <w:r>
        <w:rPr>
          <w:rFonts w:ascii="Times New Roman" w:hAnsi="Times New Roman"/>
          <w:sz w:val="20"/>
          <w:szCs w:val="20"/>
        </w:rPr>
        <w:t xml:space="preserve"> на российские порты, по данным отчета, пиковая суточная </w:t>
      </w:r>
      <w:proofErr w:type="spellStart"/>
      <w:r>
        <w:rPr>
          <w:rFonts w:ascii="Times New Roman" w:hAnsi="Times New Roman"/>
          <w:sz w:val="20"/>
          <w:szCs w:val="20"/>
        </w:rPr>
        <w:t>контейнеровместимость</w:t>
      </w:r>
      <w:proofErr w:type="spellEnd"/>
      <w:r>
        <w:rPr>
          <w:rFonts w:ascii="Times New Roman" w:hAnsi="Times New Roman"/>
          <w:sz w:val="20"/>
          <w:szCs w:val="20"/>
        </w:rPr>
        <w:t xml:space="preserve"> судов с 1 февраля по 3 марта упала на 40%.</w:t>
      </w:r>
    </w:p>
    <w:p w:rsidR="00064913" w:rsidRDefault="00064913">
      <w:pPr>
        <w:jc w:val="both"/>
        <w:rPr>
          <w:rFonts w:ascii="Times New Roman" w:hAnsi="Times New Roman"/>
          <w:sz w:val="20"/>
          <w:szCs w:val="20"/>
        </w:rPr>
      </w:pPr>
    </w:p>
    <w:p w:rsidR="00064913" w:rsidRDefault="00064913">
      <w:pPr>
        <w:jc w:val="both"/>
        <w:rPr>
          <w:rFonts w:ascii="Times New Roman" w:hAnsi="Times New Roman" w:cs="Times New Roman"/>
          <w:sz w:val="26"/>
          <w:szCs w:val="26"/>
        </w:rPr>
      </w:pPr>
    </w:p>
    <w:p w:rsidR="00064913" w:rsidRDefault="00064913">
      <w:pPr>
        <w:jc w:val="both"/>
        <w:rPr>
          <w:rFonts w:ascii="Times New Roman" w:hAnsi="Times New Roman"/>
          <w:sz w:val="20"/>
          <w:szCs w:val="20"/>
        </w:rPr>
      </w:pPr>
    </w:p>
    <w:p w:rsidR="00064913" w:rsidRDefault="005A7CCB">
      <w:pPr>
        <w:rPr>
          <w:rFonts w:hint="eastAsia"/>
        </w:rPr>
      </w:pPr>
      <w:r>
        <w:rPr>
          <w:rFonts w:ascii="Times New Roman" w:hAnsi="Times New Roman"/>
          <w:b/>
          <w:bCs/>
          <w:u w:val="single"/>
          <w:shd w:val="clear" w:color="auto" w:fill="FFFFFF"/>
        </w:rPr>
        <w:t>СЕВЕРО-ЗАПАДНЫЕ  ТЕРМИНАЛЫ  ПРЕКРАЩАЮТ  ПРИНИМАТЬ  ЭКСПОРТНУЮ  ПРОДУКЦИЮ</w:t>
      </w:r>
    </w:p>
    <w:p w:rsidR="00064913" w:rsidRDefault="005A7CCB">
      <w:pPr>
        <w:jc w:val="both"/>
        <w:rPr>
          <w:rFonts w:hint="eastAsia"/>
        </w:rPr>
      </w:pPr>
      <w:r>
        <w:rPr>
          <w:rFonts w:ascii="Times New Roman" w:hAnsi="Times New Roman"/>
          <w:sz w:val="20"/>
          <w:szCs w:val="20"/>
        </w:rPr>
        <w:t xml:space="preserve">Российские терминалы, подвергнувшиеся бойкоту со стороны крупных контейнерных линий и перевалочных </w:t>
      </w:r>
      <w:proofErr w:type="spellStart"/>
      <w:r>
        <w:rPr>
          <w:rFonts w:ascii="Times New Roman" w:hAnsi="Times New Roman"/>
          <w:sz w:val="20"/>
          <w:szCs w:val="20"/>
        </w:rPr>
        <w:t>хабов</w:t>
      </w:r>
      <w:proofErr w:type="spellEnd"/>
      <w:r>
        <w:rPr>
          <w:rFonts w:ascii="Times New Roman" w:hAnsi="Times New Roman"/>
          <w:sz w:val="20"/>
          <w:szCs w:val="20"/>
        </w:rPr>
        <w:t xml:space="preserve">, останавливают прием экспортной продукции, чтобы избежать затоваривания. Контейнерный бизнес, столкнувшийся с нехваткой валюты и ростом ставок по кредитам и лизингу, просит у властей поддержки, включая приоритет для импорта на загруженных железнодорожных путях. Изменение порядка пропуска грузов уже рассматривается, говорят источники «Ъ». Обсуждаются предложения о создании пула контейнерных перевозчиков на базе китайских линий и об организации морских </w:t>
      </w:r>
      <w:proofErr w:type="spellStart"/>
      <w:r>
        <w:rPr>
          <w:rFonts w:ascii="Times New Roman" w:hAnsi="Times New Roman"/>
          <w:sz w:val="20"/>
          <w:szCs w:val="20"/>
        </w:rPr>
        <w:t>хабов</w:t>
      </w:r>
      <w:proofErr w:type="spellEnd"/>
      <w:r>
        <w:rPr>
          <w:rFonts w:ascii="Times New Roman" w:hAnsi="Times New Roman"/>
          <w:sz w:val="20"/>
          <w:szCs w:val="20"/>
        </w:rPr>
        <w:t xml:space="preserve"> на основе </w:t>
      </w:r>
      <w:proofErr w:type="gramStart"/>
      <w:r>
        <w:rPr>
          <w:rFonts w:ascii="Times New Roman" w:hAnsi="Times New Roman"/>
          <w:sz w:val="20"/>
          <w:szCs w:val="20"/>
        </w:rPr>
        <w:t>портов</w:t>
      </w:r>
      <w:proofErr w:type="gramEnd"/>
      <w:r>
        <w:rPr>
          <w:rFonts w:ascii="Times New Roman" w:hAnsi="Times New Roman"/>
          <w:sz w:val="20"/>
          <w:szCs w:val="20"/>
        </w:rPr>
        <w:t xml:space="preserve"> не присоединившихся к санкциям стран.</w:t>
      </w:r>
    </w:p>
    <w:p w:rsidR="00064913" w:rsidRDefault="005A7CCB">
      <w:pPr>
        <w:jc w:val="both"/>
        <w:rPr>
          <w:rFonts w:hint="eastAsia"/>
        </w:rPr>
      </w:pPr>
      <w:r>
        <w:rPr>
          <w:rFonts w:ascii="Times New Roman" w:hAnsi="Times New Roman"/>
          <w:sz w:val="20"/>
          <w:szCs w:val="20"/>
        </w:rPr>
        <w:t xml:space="preserve">Отказ крупнейших контейнерных линий и </w:t>
      </w:r>
      <w:proofErr w:type="spellStart"/>
      <w:r>
        <w:rPr>
          <w:rFonts w:ascii="Times New Roman" w:hAnsi="Times New Roman"/>
          <w:sz w:val="20"/>
          <w:szCs w:val="20"/>
        </w:rPr>
        <w:t>хабов</w:t>
      </w:r>
      <w:proofErr w:type="spellEnd"/>
      <w:r>
        <w:rPr>
          <w:rFonts w:ascii="Times New Roman" w:hAnsi="Times New Roman"/>
          <w:sz w:val="20"/>
          <w:szCs w:val="20"/>
        </w:rPr>
        <w:t xml:space="preserve"> Европы работать с российскими грузами уже сказался на работе российских портов северо-запада. </w:t>
      </w:r>
      <w:proofErr w:type="spellStart"/>
      <w:r>
        <w:rPr>
          <w:rFonts w:ascii="Times New Roman" w:hAnsi="Times New Roman"/>
          <w:sz w:val="20"/>
          <w:szCs w:val="20"/>
        </w:rPr>
        <w:t>Global</w:t>
      </w:r>
      <w:proofErr w:type="spellEnd"/>
      <w:r>
        <w:rPr>
          <w:rFonts w:ascii="Times New Roman" w:hAnsi="Times New Roman"/>
          <w:sz w:val="20"/>
          <w:szCs w:val="20"/>
        </w:rPr>
        <w:t xml:space="preserve"> </w:t>
      </w:r>
      <w:proofErr w:type="spellStart"/>
      <w:r>
        <w:rPr>
          <w:rFonts w:ascii="Times New Roman" w:hAnsi="Times New Roman"/>
          <w:sz w:val="20"/>
          <w:szCs w:val="20"/>
        </w:rPr>
        <w:t>Ports</w:t>
      </w:r>
      <w:proofErr w:type="spellEnd"/>
      <w:r>
        <w:rPr>
          <w:rFonts w:ascii="Times New Roman" w:hAnsi="Times New Roman"/>
          <w:sz w:val="20"/>
          <w:szCs w:val="20"/>
        </w:rPr>
        <w:t xml:space="preserve"> 3 марта ввела временные ограничения на прием экспортных контейнеров на Первый контейнерный терминал, «</w:t>
      </w:r>
      <w:proofErr w:type="spellStart"/>
      <w:r>
        <w:fldChar w:fldCharType="begin"/>
      </w:r>
      <w:r>
        <w:instrText xml:space="preserve"> HYPERLINK "http://portnews.ru/companies/oao_petrolesport/" \n _blank</w:instrText>
      </w:r>
      <w:r>
        <w:fldChar w:fldCharType="separate"/>
      </w:r>
      <w:r>
        <w:rPr>
          <w:rStyle w:val="a3"/>
          <w:rFonts w:ascii="Times New Roman" w:hAnsi="Times New Roman"/>
          <w:color w:val="auto"/>
          <w:sz w:val="20"/>
          <w:szCs w:val="20"/>
        </w:rPr>
        <w:t>Петролеспорт</w:t>
      </w:r>
      <w:proofErr w:type="spellEnd"/>
      <w:r>
        <w:fldChar w:fldCharType="end"/>
      </w:r>
      <w:r>
        <w:rPr>
          <w:rFonts w:ascii="Times New Roman" w:hAnsi="Times New Roman"/>
          <w:sz w:val="20"/>
          <w:szCs w:val="20"/>
        </w:rPr>
        <w:t xml:space="preserve">» (Петербург) и </w:t>
      </w:r>
      <w:proofErr w:type="spellStart"/>
      <w:r>
        <w:rPr>
          <w:rFonts w:ascii="Times New Roman" w:hAnsi="Times New Roman"/>
          <w:sz w:val="20"/>
          <w:szCs w:val="20"/>
        </w:rPr>
        <w:t>Усть-Лужский</w:t>
      </w:r>
      <w:proofErr w:type="spellEnd"/>
      <w:r>
        <w:rPr>
          <w:rFonts w:ascii="Times New Roman" w:hAnsi="Times New Roman"/>
          <w:sz w:val="20"/>
          <w:szCs w:val="20"/>
        </w:rPr>
        <w:t xml:space="preserve"> контейнерный терминал (Ленинградская область), сообщил «Интерфакс». Информацию подтвердили «Ъ» в компании. «Это необходимо для обеспечения бесперебойных операций и предотвращения затоваривания терминалов,— пояснили в </w:t>
      </w:r>
      <w:proofErr w:type="spellStart"/>
      <w:r>
        <w:rPr>
          <w:rFonts w:ascii="Times New Roman" w:hAnsi="Times New Roman"/>
          <w:sz w:val="20"/>
          <w:szCs w:val="20"/>
        </w:rPr>
        <w:t>Global</w:t>
      </w:r>
      <w:proofErr w:type="spellEnd"/>
      <w:r>
        <w:rPr>
          <w:rFonts w:ascii="Times New Roman" w:hAnsi="Times New Roman"/>
          <w:sz w:val="20"/>
          <w:szCs w:val="20"/>
        </w:rPr>
        <w:t xml:space="preserve"> </w:t>
      </w:r>
      <w:proofErr w:type="spellStart"/>
      <w:r>
        <w:rPr>
          <w:rFonts w:ascii="Times New Roman" w:hAnsi="Times New Roman"/>
          <w:sz w:val="20"/>
          <w:szCs w:val="20"/>
        </w:rPr>
        <w:t>Ports</w:t>
      </w:r>
      <w:proofErr w:type="spellEnd"/>
      <w:r>
        <w:rPr>
          <w:rFonts w:ascii="Times New Roman" w:hAnsi="Times New Roman"/>
          <w:sz w:val="20"/>
          <w:szCs w:val="20"/>
        </w:rPr>
        <w:t xml:space="preserve">.— Мера позволит синхронизировать прием экспортных контейнеров с </w:t>
      </w:r>
      <w:proofErr w:type="spellStart"/>
      <w:r>
        <w:rPr>
          <w:rFonts w:ascii="Times New Roman" w:hAnsi="Times New Roman"/>
          <w:sz w:val="20"/>
          <w:szCs w:val="20"/>
        </w:rPr>
        <w:t>судозаходами</w:t>
      </w:r>
      <w:proofErr w:type="spellEnd"/>
      <w:r>
        <w:rPr>
          <w:rFonts w:ascii="Times New Roman" w:hAnsi="Times New Roman"/>
          <w:sz w:val="20"/>
          <w:szCs w:val="20"/>
        </w:rPr>
        <w:t>, подтвержденными агентами линий». Там добавили, что следят за ситуацией и находятся в контакте с представителями морских перевозчиков.</w:t>
      </w:r>
    </w:p>
    <w:p w:rsidR="00064913" w:rsidRDefault="005A7CCB">
      <w:pPr>
        <w:jc w:val="both"/>
        <w:rPr>
          <w:rFonts w:hint="eastAsia"/>
        </w:rPr>
      </w:pPr>
      <w:r>
        <w:rPr>
          <w:rFonts w:ascii="Times New Roman" w:hAnsi="Times New Roman"/>
          <w:sz w:val="20"/>
          <w:szCs w:val="20"/>
        </w:rPr>
        <w:t xml:space="preserve">Контейнерный терминал «Санкт-Петербург» (входит в Первую портовую компанию Владимира Лисина) работает в штатном режиме. Но, по информации «Ъ», терминал планирует временно ограничить прием экспортных контейнеров с 6 марта. Источник, знакомый с ситуацией, говорит, что с 5 марта также «планируется во избежание затаривания терминала ввести некоторые временные ограничения на прием контейнеров, прибывающих автомобильным транспортом </w:t>
      </w:r>
      <w:proofErr w:type="gramStart"/>
      <w:r>
        <w:rPr>
          <w:rFonts w:ascii="Times New Roman" w:hAnsi="Times New Roman"/>
          <w:sz w:val="20"/>
          <w:szCs w:val="20"/>
        </w:rPr>
        <w:t>без</w:t>
      </w:r>
      <w:proofErr w:type="gramEnd"/>
      <w:r>
        <w:rPr>
          <w:rFonts w:ascii="Times New Roman" w:hAnsi="Times New Roman"/>
          <w:sz w:val="20"/>
          <w:szCs w:val="20"/>
        </w:rPr>
        <w:t xml:space="preserve"> подтвержденного </w:t>
      </w:r>
      <w:proofErr w:type="spellStart"/>
      <w:r>
        <w:rPr>
          <w:rFonts w:ascii="Times New Roman" w:hAnsi="Times New Roman"/>
          <w:sz w:val="20"/>
          <w:szCs w:val="20"/>
        </w:rPr>
        <w:t>букинга</w:t>
      </w:r>
      <w:proofErr w:type="spellEnd"/>
      <w:r>
        <w:rPr>
          <w:rFonts w:ascii="Times New Roman" w:hAnsi="Times New Roman"/>
          <w:sz w:val="20"/>
          <w:szCs w:val="20"/>
        </w:rPr>
        <w:t xml:space="preserve"> на </w:t>
      </w:r>
      <w:proofErr w:type="spellStart"/>
      <w:r>
        <w:rPr>
          <w:rFonts w:ascii="Times New Roman" w:hAnsi="Times New Roman"/>
          <w:sz w:val="20"/>
          <w:szCs w:val="20"/>
        </w:rPr>
        <w:t>судозаход</w:t>
      </w:r>
      <w:proofErr w:type="spellEnd"/>
      <w:r>
        <w:rPr>
          <w:rFonts w:ascii="Times New Roman" w:hAnsi="Times New Roman"/>
          <w:sz w:val="20"/>
          <w:szCs w:val="20"/>
        </w:rPr>
        <w:t xml:space="preserve">». </w:t>
      </w:r>
    </w:p>
    <w:p w:rsidR="00064913" w:rsidRDefault="005A7CCB">
      <w:pPr>
        <w:jc w:val="both"/>
        <w:rPr>
          <w:rFonts w:hint="eastAsia"/>
        </w:rPr>
      </w:pPr>
      <w:r>
        <w:rPr>
          <w:rFonts w:ascii="Times New Roman" w:hAnsi="Times New Roman"/>
          <w:sz w:val="20"/>
          <w:szCs w:val="20"/>
        </w:rPr>
        <w:t>На юге пока меньше проблем (контейнеры в Новороссийск обычно поступают через Стамбул). Терминал НУТЭП (входит в ГК «Дело») работает в обычном режиме. «Проводится системный и оперативный мониторинг ситуации,— говорят в ГК “Дело”.— Все обязательства перед клиентами выполняются».</w:t>
      </w:r>
      <w:r>
        <w:rPr>
          <w:rFonts w:ascii="Times New Roman" w:hAnsi="Times New Roman"/>
          <w:sz w:val="20"/>
          <w:szCs w:val="20"/>
        </w:rPr>
        <w:br/>
        <w:t>Контейнерные перевозки по морю и по суше испытывают трудности в новой ценовой ситуации.</w:t>
      </w:r>
      <w:r>
        <w:rPr>
          <w:rFonts w:ascii="Times New Roman" w:hAnsi="Times New Roman"/>
          <w:sz w:val="20"/>
          <w:szCs w:val="20"/>
        </w:rPr>
        <w:br/>
        <w:t xml:space="preserve">Евразийский союз участников железнодорожных грузовых перевозок (ЕСП, объединяет 85% контейнерного парка РФ) сегодня опубликовал предложения по господдержке контейнерного рынка, который будет направлен премьеру Михаилу </w:t>
      </w:r>
      <w:proofErr w:type="spellStart"/>
      <w:r>
        <w:rPr>
          <w:rFonts w:ascii="Times New Roman" w:hAnsi="Times New Roman"/>
          <w:sz w:val="20"/>
          <w:szCs w:val="20"/>
        </w:rPr>
        <w:t>Мишустину</w:t>
      </w:r>
      <w:proofErr w:type="spellEnd"/>
      <w:r>
        <w:rPr>
          <w:rFonts w:ascii="Times New Roman" w:hAnsi="Times New Roman"/>
          <w:sz w:val="20"/>
          <w:szCs w:val="20"/>
        </w:rPr>
        <w:t>.</w:t>
      </w:r>
    </w:p>
    <w:p w:rsidR="00064913" w:rsidRDefault="005A7CCB">
      <w:pPr>
        <w:jc w:val="both"/>
        <w:rPr>
          <w:rFonts w:hint="eastAsia"/>
        </w:rPr>
      </w:pPr>
      <w:r>
        <w:rPr>
          <w:rFonts w:ascii="Times New Roman" w:hAnsi="Times New Roman"/>
          <w:sz w:val="20"/>
          <w:szCs w:val="20"/>
        </w:rPr>
        <w:t xml:space="preserve">Речь, в частности, идет о смягчении требования о продаже 80% валютной выручки. Оставшихся 20% не хватает для оплаты услуг иностранных контрагентов при организации сервисов в международном сообщении. Союз предлагает нормативно обеспечить сопоставимый курс одновременной продажи и покупки валюты и определить объем ее приобретения, необходимый для исполнения внешнеэкономических обязательств. Также ЕСП предлагает ограничить рост ставок по лизинговым и кредитным платежам по ранее заключенным договорам, касающимся покупки платформ, контейнеров, погрузочно-разгрузочных механизмов и т. п. В частности при плавающей ставке, привязанной </w:t>
      </w:r>
      <w:proofErr w:type="gramStart"/>
      <w:r>
        <w:rPr>
          <w:rFonts w:ascii="Times New Roman" w:hAnsi="Times New Roman"/>
          <w:sz w:val="20"/>
          <w:szCs w:val="20"/>
        </w:rPr>
        <w:t>к</w:t>
      </w:r>
      <w:proofErr w:type="gramEnd"/>
      <w:r>
        <w:rPr>
          <w:rFonts w:ascii="Times New Roman" w:hAnsi="Times New Roman"/>
          <w:sz w:val="20"/>
          <w:szCs w:val="20"/>
        </w:rPr>
        <w:t xml:space="preserve"> ключевой, зафиксировать последнюю на уровне 9,5%, а при фиксированной запретить ее увеличение в договорах.</w:t>
      </w:r>
    </w:p>
    <w:p w:rsidR="00064913" w:rsidRDefault="005A7CCB">
      <w:pPr>
        <w:jc w:val="both"/>
        <w:rPr>
          <w:rFonts w:hint="eastAsia"/>
        </w:rPr>
      </w:pPr>
      <w:r>
        <w:rPr>
          <w:rFonts w:ascii="Times New Roman" w:hAnsi="Times New Roman"/>
          <w:sz w:val="20"/>
          <w:szCs w:val="20"/>
        </w:rPr>
        <w:t>ЕСП также отмечает, что в связи с санкциями и отказом от работы с портами северо-запада и юга России контейнерных линий может «критично снизиться импорт продуктов, медикаментов и других товаров первой необходимости, перевозимых в контейнерах».</w:t>
      </w:r>
    </w:p>
    <w:p w:rsidR="00064913" w:rsidRDefault="005A7CCB">
      <w:pPr>
        <w:jc w:val="both"/>
        <w:rPr>
          <w:rFonts w:hint="eastAsia"/>
        </w:rPr>
      </w:pPr>
      <w:r>
        <w:rPr>
          <w:rFonts w:ascii="Times New Roman" w:hAnsi="Times New Roman"/>
          <w:sz w:val="20"/>
          <w:szCs w:val="20"/>
        </w:rPr>
        <w:lastRenderedPageBreak/>
        <w:t>Для предотвращения этого союз предлагает установить на железной дороге «безусловный и неограниченный приоритет» для перевозок контейнеров в импортном сообщении, в первую очередь с востока, и сбалансированный приоритет при экспортных, транзитных и внутрироссийских перевозках.</w:t>
      </w:r>
      <w:r>
        <w:rPr>
          <w:rFonts w:ascii="Times New Roman" w:hAnsi="Times New Roman"/>
          <w:sz w:val="20"/>
          <w:szCs w:val="20"/>
        </w:rPr>
        <w:br/>
        <w:t xml:space="preserve">Сейчас на Восточном полигоне фактический приоритет имеет уголь из Кузбасса, Бурятии и Хакасии, в отношении которого действуют поручения о гарантированных объемах вывоза. Однако это может измениться. </w:t>
      </w:r>
      <w:proofErr w:type="gramStart"/>
      <w:r>
        <w:rPr>
          <w:rFonts w:ascii="Times New Roman" w:hAnsi="Times New Roman"/>
          <w:sz w:val="20"/>
          <w:szCs w:val="20"/>
        </w:rPr>
        <w:t xml:space="preserve">В версии «Плана первоочередных действий по обеспечению развития российской экономики в условиях внешнего </w:t>
      </w:r>
      <w:proofErr w:type="spellStart"/>
      <w:r>
        <w:rPr>
          <w:rFonts w:ascii="Times New Roman" w:hAnsi="Times New Roman"/>
          <w:sz w:val="20"/>
          <w:szCs w:val="20"/>
        </w:rPr>
        <w:t>санкционного</w:t>
      </w:r>
      <w:proofErr w:type="spellEnd"/>
      <w:r>
        <w:rPr>
          <w:rFonts w:ascii="Times New Roman" w:hAnsi="Times New Roman"/>
          <w:sz w:val="20"/>
          <w:szCs w:val="20"/>
        </w:rPr>
        <w:t xml:space="preserve"> давления» от 2 марта, с которой ознакомился «Ъ», в частности, предлагается упразднить правила недискриминационного доступа (ПНД) к железнодорожной инфраструктуре, устанавливающие порядок проезда грузов по Восточному полигону, и дать приоритет перевозкам </w:t>
      </w:r>
      <w:proofErr w:type="spellStart"/>
      <w:r>
        <w:rPr>
          <w:rFonts w:ascii="Times New Roman" w:hAnsi="Times New Roman"/>
          <w:sz w:val="20"/>
          <w:szCs w:val="20"/>
        </w:rPr>
        <w:t>несырьевых</w:t>
      </w:r>
      <w:proofErr w:type="spellEnd"/>
      <w:r>
        <w:rPr>
          <w:rFonts w:ascii="Times New Roman" w:hAnsi="Times New Roman"/>
          <w:sz w:val="20"/>
          <w:szCs w:val="20"/>
        </w:rPr>
        <w:t xml:space="preserve"> товаров в направлении портов ДФО и </w:t>
      </w:r>
      <w:proofErr w:type="spellStart"/>
      <w:r>
        <w:rPr>
          <w:rFonts w:ascii="Times New Roman" w:hAnsi="Times New Roman"/>
          <w:sz w:val="20"/>
          <w:szCs w:val="20"/>
        </w:rPr>
        <w:t>погранпереходов</w:t>
      </w:r>
      <w:proofErr w:type="spellEnd"/>
      <w:r>
        <w:rPr>
          <w:rFonts w:ascii="Times New Roman" w:hAnsi="Times New Roman"/>
          <w:sz w:val="20"/>
          <w:szCs w:val="20"/>
        </w:rPr>
        <w:t>.</w:t>
      </w:r>
      <w:proofErr w:type="gramEnd"/>
    </w:p>
    <w:p w:rsidR="00064913" w:rsidRDefault="005A7CCB">
      <w:pPr>
        <w:jc w:val="both"/>
        <w:rPr>
          <w:rFonts w:hint="eastAsia"/>
        </w:rPr>
      </w:pPr>
      <w:r>
        <w:rPr>
          <w:rFonts w:ascii="Times New Roman" w:hAnsi="Times New Roman"/>
          <w:sz w:val="20"/>
          <w:szCs w:val="20"/>
        </w:rPr>
        <w:t xml:space="preserve">Об обсуждении приостановки ПНД в контексте высвобождения магистрали под </w:t>
      </w:r>
      <w:proofErr w:type="spellStart"/>
      <w:r>
        <w:rPr>
          <w:rFonts w:ascii="Times New Roman" w:hAnsi="Times New Roman"/>
          <w:sz w:val="20"/>
          <w:szCs w:val="20"/>
        </w:rPr>
        <w:t>несырьевые</w:t>
      </w:r>
      <w:proofErr w:type="spellEnd"/>
      <w:r>
        <w:rPr>
          <w:rFonts w:ascii="Times New Roman" w:hAnsi="Times New Roman"/>
          <w:sz w:val="20"/>
          <w:szCs w:val="20"/>
        </w:rPr>
        <w:t xml:space="preserve"> грузы «Ъ» также слышал от источника в отрасли. Другой источник отмечает, что рассматривается и вариант приравнивания к высокоприоритетным грузам в рамках ПНД, едущим по президентским поручениям, грузоперевозок по поручению правительства. В Минтрансе комментариев не дали.</w:t>
      </w:r>
    </w:p>
    <w:p w:rsidR="00064913" w:rsidRDefault="005A7CCB">
      <w:pPr>
        <w:jc w:val="both"/>
        <w:rPr>
          <w:rFonts w:hint="eastAsia"/>
        </w:rPr>
      </w:pPr>
      <w:r>
        <w:rPr>
          <w:rFonts w:ascii="Times New Roman" w:hAnsi="Times New Roman"/>
          <w:sz w:val="20"/>
          <w:szCs w:val="20"/>
        </w:rPr>
        <w:t xml:space="preserve">В том же документе говорится о плане по обеспечению отгрузки российской продукции на экспорт в условиях отказа линий посредством создания централизованного пула поставщиков услуг по морской транспортировке контейнеров и </w:t>
      </w:r>
      <w:proofErr w:type="spellStart"/>
      <w:r>
        <w:rPr>
          <w:rFonts w:ascii="Times New Roman" w:hAnsi="Times New Roman"/>
          <w:sz w:val="20"/>
          <w:szCs w:val="20"/>
        </w:rPr>
        <w:t>ро-ро</w:t>
      </w:r>
      <w:proofErr w:type="spellEnd"/>
      <w:r>
        <w:rPr>
          <w:rFonts w:ascii="Times New Roman" w:hAnsi="Times New Roman"/>
          <w:sz w:val="20"/>
          <w:szCs w:val="20"/>
        </w:rPr>
        <w:t xml:space="preserve"> грузов. Предлагается комбинировать услуги независимых от Европы и США морских линий и предложения прямого фрахта от судовладельцев, «в первую очередь на базе китайских линий (YML и др.)». Также авторы рассчитывают на возможность организации логистических </w:t>
      </w:r>
      <w:proofErr w:type="spellStart"/>
      <w:r>
        <w:rPr>
          <w:rFonts w:ascii="Times New Roman" w:hAnsi="Times New Roman"/>
          <w:sz w:val="20"/>
          <w:szCs w:val="20"/>
        </w:rPr>
        <w:t>хабов</w:t>
      </w:r>
      <w:proofErr w:type="spellEnd"/>
      <w:r>
        <w:rPr>
          <w:rFonts w:ascii="Times New Roman" w:hAnsi="Times New Roman"/>
          <w:sz w:val="20"/>
          <w:szCs w:val="20"/>
        </w:rPr>
        <w:t xml:space="preserve"> в портах стран, не присоединившихся к санкциям.</w:t>
      </w:r>
    </w:p>
    <w:p w:rsidR="00064913" w:rsidRDefault="00680A49">
      <w:pPr>
        <w:jc w:val="both"/>
        <w:rPr>
          <w:rFonts w:ascii="Times New Roman" w:hAnsi="Times New Roman"/>
          <w:sz w:val="20"/>
          <w:szCs w:val="20"/>
        </w:rPr>
      </w:pPr>
      <w:hyperlink r:id="rId27" w:anchor="_blank" w:history="1">
        <w:r w:rsidR="005A7CCB">
          <w:rPr>
            <w:rStyle w:val="a3"/>
            <w:rFonts w:ascii="Times New Roman" w:hAnsi="Times New Roman"/>
            <w:i/>
            <w:iCs/>
            <w:color w:val="0000CC"/>
            <w:sz w:val="20"/>
            <w:szCs w:val="20"/>
            <w:u w:val="none"/>
            <w:shd w:val="clear" w:color="auto" w:fill="FFFFFF"/>
          </w:rPr>
          <w:t>kommersant.ru</w:t>
        </w:r>
      </w:hyperlink>
    </w:p>
    <w:p w:rsidR="00064913" w:rsidRDefault="00064913">
      <w:pPr>
        <w:jc w:val="both"/>
        <w:rPr>
          <w:rFonts w:ascii="Times New Roman" w:hAnsi="Times New Roman"/>
          <w:sz w:val="20"/>
          <w:szCs w:val="20"/>
        </w:rPr>
      </w:pPr>
    </w:p>
    <w:p w:rsidR="00064913" w:rsidRDefault="00064913">
      <w:pPr>
        <w:jc w:val="both"/>
        <w:rPr>
          <w:rFonts w:ascii="Times New Roman" w:hAnsi="Times New Roman"/>
          <w:sz w:val="20"/>
          <w:szCs w:val="20"/>
        </w:rPr>
      </w:pPr>
    </w:p>
    <w:p w:rsidR="00064913" w:rsidRDefault="00064913">
      <w:pPr>
        <w:jc w:val="both"/>
        <w:rPr>
          <w:rFonts w:ascii="Times New Roman" w:hAnsi="Times New Roman"/>
          <w:sz w:val="20"/>
          <w:szCs w:val="20"/>
        </w:rPr>
      </w:pPr>
    </w:p>
    <w:p w:rsidR="00064913" w:rsidRDefault="00064913">
      <w:pPr>
        <w:ind w:left="720"/>
        <w:jc w:val="both"/>
        <w:rPr>
          <w:rFonts w:ascii="Times New Roman" w:hAnsi="Times New Roman" w:cs="Times New Roman"/>
          <w:sz w:val="26"/>
          <w:szCs w:val="26"/>
        </w:rPr>
      </w:pPr>
    </w:p>
    <w:p w:rsidR="00064913" w:rsidRDefault="00064913">
      <w:pPr>
        <w:jc w:val="both"/>
        <w:rPr>
          <w:rFonts w:ascii="Times New Roman" w:hAnsi="Times New Roman" w:cs="Times New Roman"/>
          <w:b/>
          <w:bCs/>
          <w:sz w:val="26"/>
          <w:szCs w:val="26"/>
        </w:rPr>
      </w:pPr>
    </w:p>
    <w:p w:rsidR="00064913" w:rsidRDefault="005A7CCB">
      <w:pPr>
        <w:jc w:val="both"/>
        <w:rPr>
          <w:rFonts w:hint="eastAsia"/>
        </w:rPr>
      </w:pPr>
      <w:r>
        <w:rPr>
          <w:rFonts w:ascii="Times New Roman" w:hAnsi="Times New Roman" w:cs="Times New Roman"/>
          <w:b/>
          <w:bCs/>
          <w:sz w:val="26"/>
          <w:szCs w:val="26"/>
        </w:rPr>
        <w:t>СУДОСТРОЕНИЕ</w:t>
      </w:r>
    </w:p>
    <w:p w:rsidR="00064913" w:rsidRDefault="00064913">
      <w:pPr>
        <w:jc w:val="both"/>
        <w:rPr>
          <w:rFonts w:ascii="Times New Roman" w:hAnsi="Times New Roman" w:cs="Times New Roman"/>
          <w:b/>
          <w:bCs/>
          <w:sz w:val="26"/>
          <w:szCs w:val="26"/>
        </w:rPr>
      </w:pPr>
    </w:p>
    <w:p w:rsidR="00064913" w:rsidRDefault="00064913">
      <w:pPr>
        <w:jc w:val="both"/>
        <w:rPr>
          <w:rFonts w:ascii="Times New Roman" w:hAnsi="Times New Roman" w:cs="Times New Roman"/>
          <w:b/>
          <w:bCs/>
          <w:sz w:val="26"/>
          <w:szCs w:val="26"/>
        </w:rPr>
      </w:pPr>
    </w:p>
    <w:p w:rsidR="00064913" w:rsidRDefault="00064913">
      <w:pPr>
        <w:jc w:val="both"/>
        <w:rPr>
          <w:rFonts w:ascii="Times New Roman" w:hAnsi="Times New Roman" w:cs="Times New Roman"/>
          <w:b/>
          <w:bCs/>
          <w:sz w:val="26"/>
          <w:szCs w:val="26"/>
        </w:rPr>
      </w:pPr>
    </w:p>
    <w:p w:rsidR="00064913" w:rsidRDefault="00064913">
      <w:pPr>
        <w:jc w:val="both"/>
        <w:rPr>
          <w:rFonts w:ascii="Times New Roman" w:hAnsi="Times New Roman" w:cs="Times New Roman"/>
          <w:b/>
          <w:bCs/>
          <w:sz w:val="26"/>
          <w:szCs w:val="26"/>
        </w:rPr>
      </w:pPr>
    </w:p>
    <w:p w:rsidR="00064913" w:rsidRDefault="005A7CCB">
      <w:pPr>
        <w:numPr>
          <w:ilvl w:val="0"/>
          <w:numId w:val="8"/>
        </w:numPr>
        <w:jc w:val="both"/>
        <w:rPr>
          <w:rFonts w:hint="eastAsia"/>
        </w:rPr>
      </w:pPr>
      <w:r>
        <w:rPr>
          <w:rFonts w:ascii="Times New Roman" w:hAnsi="Times New Roman"/>
          <w:b/>
          <w:bCs/>
          <w:sz w:val="20"/>
          <w:szCs w:val="20"/>
          <w:shd w:val="clear" w:color="auto" w:fill="FFFFFF"/>
        </w:rPr>
        <w:t xml:space="preserve">Компания Mitsubishi </w:t>
      </w:r>
      <w:proofErr w:type="spellStart"/>
      <w:r>
        <w:rPr>
          <w:rFonts w:ascii="Times New Roman" w:hAnsi="Times New Roman"/>
          <w:b/>
          <w:bCs/>
          <w:sz w:val="20"/>
          <w:szCs w:val="20"/>
          <w:shd w:val="clear" w:color="auto" w:fill="FFFFFF"/>
        </w:rPr>
        <w:t>Shipbuilding</w:t>
      </w:r>
      <w:proofErr w:type="spellEnd"/>
      <w:r>
        <w:rPr>
          <w:rFonts w:ascii="Times New Roman" w:hAnsi="Times New Roman"/>
          <w:b/>
          <w:bCs/>
          <w:sz w:val="20"/>
          <w:szCs w:val="20"/>
          <w:shd w:val="clear" w:color="auto" w:fill="FFFFFF"/>
        </w:rPr>
        <w:t xml:space="preserve">, входящая в группу Mitsubishi </w:t>
      </w:r>
      <w:proofErr w:type="spellStart"/>
      <w:r>
        <w:rPr>
          <w:rFonts w:ascii="Times New Roman" w:hAnsi="Times New Roman"/>
          <w:b/>
          <w:bCs/>
          <w:sz w:val="20"/>
          <w:szCs w:val="20"/>
          <w:shd w:val="clear" w:color="auto" w:fill="FFFFFF"/>
        </w:rPr>
        <w:t>Heavy</w:t>
      </w:r>
      <w:proofErr w:type="spellEnd"/>
      <w:r>
        <w:rPr>
          <w:rFonts w:ascii="Times New Roman" w:hAnsi="Times New Roman"/>
          <w:b/>
          <w:bCs/>
          <w:sz w:val="20"/>
          <w:szCs w:val="20"/>
          <w:shd w:val="clear" w:color="auto" w:fill="FFFFFF"/>
        </w:rPr>
        <w:t xml:space="preserve"> </w:t>
      </w:r>
      <w:proofErr w:type="spellStart"/>
      <w:r>
        <w:rPr>
          <w:rFonts w:ascii="Times New Roman" w:hAnsi="Times New Roman"/>
          <w:b/>
          <w:bCs/>
          <w:sz w:val="20"/>
          <w:szCs w:val="20"/>
          <w:shd w:val="clear" w:color="auto" w:fill="FFFFFF"/>
        </w:rPr>
        <w:t>Industries</w:t>
      </w:r>
      <w:proofErr w:type="spellEnd"/>
      <w:r>
        <w:rPr>
          <w:rFonts w:ascii="Times New Roman" w:hAnsi="Times New Roman"/>
          <w:b/>
          <w:bCs/>
          <w:sz w:val="20"/>
          <w:szCs w:val="20"/>
          <w:shd w:val="clear" w:color="auto" w:fill="FFFFFF"/>
        </w:rPr>
        <w:t xml:space="preserve"> (MHI) спустила на воду судно </w:t>
      </w:r>
      <w:proofErr w:type="spellStart"/>
      <w:r>
        <w:rPr>
          <w:rFonts w:ascii="Times New Roman" w:hAnsi="Times New Roman"/>
          <w:b/>
          <w:bCs/>
          <w:sz w:val="20"/>
          <w:szCs w:val="20"/>
          <w:shd w:val="clear" w:color="auto" w:fill="FFFFFF"/>
        </w:rPr>
        <w:t>Sunflower</w:t>
      </w:r>
      <w:proofErr w:type="spellEnd"/>
      <w:r>
        <w:rPr>
          <w:rFonts w:ascii="Times New Roman" w:hAnsi="Times New Roman"/>
          <w:b/>
          <w:bCs/>
          <w:sz w:val="20"/>
          <w:szCs w:val="20"/>
          <w:shd w:val="clear" w:color="auto" w:fill="FFFFFF"/>
        </w:rPr>
        <w:t xml:space="preserve"> </w:t>
      </w:r>
      <w:proofErr w:type="spellStart"/>
      <w:r>
        <w:rPr>
          <w:rFonts w:ascii="Times New Roman" w:hAnsi="Times New Roman"/>
          <w:b/>
          <w:bCs/>
          <w:sz w:val="20"/>
          <w:szCs w:val="20"/>
          <w:shd w:val="clear" w:color="auto" w:fill="FFFFFF"/>
        </w:rPr>
        <w:t>Kurenai</w:t>
      </w:r>
      <w:proofErr w:type="spellEnd"/>
      <w:r>
        <w:rPr>
          <w:rFonts w:ascii="Times New Roman" w:hAnsi="Times New Roman"/>
          <w:b/>
          <w:bCs/>
          <w:sz w:val="20"/>
          <w:szCs w:val="20"/>
          <w:shd w:val="clear" w:color="auto" w:fill="FFFFFF"/>
        </w:rPr>
        <w:t>,</w:t>
      </w:r>
      <w:r>
        <w:rPr>
          <w:rFonts w:ascii="Times New Roman" w:hAnsi="Times New Roman"/>
          <w:sz w:val="20"/>
          <w:szCs w:val="20"/>
          <w:shd w:val="clear" w:color="auto" w:fill="FFFFFF"/>
        </w:rPr>
        <w:t xml:space="preserve"> первое из двух больших паромов, работающих на СПГ и строящихся для MOL, говорится в сообщении японской компании. Судно имеет длину 199,9 м и ширину 28 м, валовая вместимость составляет около 17 300 тонн. Судно может перевозить 716 пассажиров, примерно 137 грузовиков и около 100 легковых автомобилей. Главный двигатель представляет собой </w:t>
      </w:r>
      <w:proofErr w:type="spellStart"/>
      <w:r>
        <w:rPr>
          <w:rFonts w:ascii="Times New Roman" w:hAnsi="Times New Roman"/>
          <w:sz w:val="20"/>
          <w:szCs w:val="20"/>
          <w:shd w:val="clear" w:color="auto" w:fill="FFFFFF"/>
        </w:rPr>
        <w:t>двухтопливный</w:t>
      </w:r>
      <w:proofErr w:type="spellEnd"/>
      <w:r>
        <w:rPr>
          <w:rFonts w:ascii="Times New Roman" w:hAnsi="Times New Roman"/>
          <w:sz w:val="20"/>
          <w:szCs w:val="20"/>
          <w:shd w:val="clear" w:color="auto" w:fill="FFFFFF"/>
        </w:rPr>
        <w:t xml:space="preserve"> двигатель, который может работать как на СПГ, так и на мазуте типа А. Двигатель сокращает выбросы CO2 на 20% выбросы оксида серы близки к нулю. Mitsubishi </w:t>
      </w:r>
      <w:proofErr w:type="spellStart"/>
      <w:r>
        <w:rPr>
          <w:rFonts w:ascii="Times New Roman" w:hAnsi="Times New Roman"/>
          <w:sz w:val="20"/>
          <w:szCs w:val="20"/>
          <w:shd w:val="clear" w:color="auto" w:fill="FFFFFF"/>
        </w:rPr>
        <w:t>Heavy</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Industries</w:t>
      </w:r>
      <w:proofErr w:type="spellEnd"/>
      <w:r>
        <w:rPr>
          <w:rFonts w:ascii="Times New Roman" w:hAnsi="Times New Roman"/>
          <w:sz w:val="20"/>
          <w:szCs w:val="20"/>
          <w:shd w:val="clear" w:color="auto" w:fill="FFFFFF"/>
        </w:rPr>
        <w:t xml:space="preserve"> Group занимается энергетикой, логистикой, промышленным машиностроением, аэрокосмической и оборонной промышленностью.</w:t>
      </w:r>
    </w:p>
    <w:p w:rsidR="00064913" w:rsidRDefault="005A7CCB">
      <w:pPr>
        <w:numPr>
          <w:ilvl w:val="0"/>
          <w:numId w:val="8"/>
        </w:numPr>
        <w:jc w:val="both"/>
        <w:rPr>
          <w:rFonts w:hint="eastAsia"/>
        </w:rPr>
      </w:pPr>
      <w:r>
        <w:rPr>
          <w:rFonts w:ascii="Times New Roman" w:hAnsi="Times New Roman"/>
          <w:b/>
          <w:bCs/>
          <w:sz w:val="20"/>
          <w:szCs w:val="20"/>
        </w:rPr>
        <w:t xml:space="preserve">Первый в мире </w:t>
      </w:r>
      <w:proofErr w:type="spellStart"/>
      <w:r>
        <w:rPr>
          <w:rFonts w:ascii="Times New Roman" w:hAnsi="Times New Roman"/>
          <w:b/>
          <w:bCs/>
          <w:sz w:val="20"/>
          <w:szCs w:val="20"/>
        </w:rPr>
        <w:t>двухтопливный</w:t>
      </w:r>
      <w:proofErr w:type="spellEnd"/>
      <w:r>
        <w:rPr>
          <w:rFonts w:ascii="Times New Roman" w:hAnsi="Times New Roman"/>
          <w:b/>
          <w:bCs/>
          <w:sz w:val="20"/>
          <w:szCs w:val="20"/>
        </w:rPr>
        <w:t xml:space="preserve"> танкер с сырой нефтью, работающий на сжиженном газе, был доставлен китайскому судоходному гиганту COSCO </w:t>
      </w:r>
      <w:proofErr w:type="spellStart"/>
      <w:r>
        <w:rPr>
          <w:rFonts w:ascii="Times New Roman" w:hAnsi="Times New Roman"/>
          <w:b/>
          <w:bCs/>
          <w:sz w:val="20"/>
          <w:szCs w:val="20"/>
        </w:rPr>
        <w:t>Shipping</w:t>
      </w:r>
      <w:proofErr w:type="spellEnd"/>
      <w:r>
        <w:rPr>
          <w:rFonts w:ascii="Times New Roman" w:hAnsi="Times New Roman"/>
          <w:b/>
          <w:bCs/>
          <w:sz w:val="20"/>
          <w:szCs w:val="20"/>
        </w:rPr>
        <w:t>,</w:t>
      </w:r>
      <w:r>
        <w:rPr>
          <w:rFonts w:ascii="Times New Roman" w:hAnsi="Times New Roman"/>
          <w:sz w:val="20"/>
          <w:szCs w:val="20"/>
        </w:rPr>
        <w:t xml:space="preserve"> сообщает агентство </w:t>
      </w:r>
      <w:proofErr w:type="spellStart"/>
      <w:r>
        <w:rPr>
          <w:rFonts w:ascii="Times New Roman" w:hAnsi="Times New Roman"/>
          <w:sz w:val="20"/>
          <w:szCs w:val="20"/>
        </w:rPr>
        <w:t>Синьхуа</w:t>
      </w:r>
      <w:proofErr w:type="spellEnd"/>
      <w:r>
        <w:rPr>
          <w:rFonts w:ascii="Times New Roman" w:hAnsi="Times New Roman"/>
          <w:sz w:val="20"/>
          <w:szCs w:val="20"/>
        </w:rPr>
        <w:t xml:space="preserve">. По данным COSCO </w:t>
      </w:r>
      <w:proofErr w:type="spellStart"/>
      <w:r>
        <w:rPr>
          <w:rFonts w:ascii="Times New Roman" w:hAnsi="Times New Roman"/>
          <w:sz w:val="20"/>
          <w:szCs w:val="20"/>
        </w:rPr>
        <w:t>Shipping</w:t>
      </w:r>
      <w:proofErr w:type="spellEnd"/>
      <w:r>
        <w:rPr>
          <w:rFonts w:ascii="Times New Roman" w:hAnsi="Times New Roman"/>
          <w:sz w:val="20"/>
          <w:szCs w:val="20"/>
        </w:rPr>
        <w:t xml:space="preserve">, судно будет приписано к порту </w:t>
      </w:r>
      <w:proofErr w:type="spellStart"/>
      <w:r>
        <w:rPr>
          <w:rFonts w:ascii="Times New Roman" w:hAnsi="Times New Roman"/>
          <w:sz w:val="20"/>
          <w:szCs w:val="20"/>
        </w:rPr>
        <w:t>Янпу</w:t>
      </w:r>
      <w:proofErr w:type="spellEnd"/>
      <w:r>
        <w:rPr>
          <w:rFonts w:ascii="Times New Roman" w:hAnsi="Times New Roman"/>
          <w:sz w:val="20"/>
          <w:szCs w:val="20"/>
        </w:rPr>
        <w:t xml:space="preserve"> в островной провинции </w:t>
      </w:r>
      <w:proofErr w:type="spellStart"/>
      <w:r>
        <w:rPr>
          <w:rFonts w:ascii="Times New Roman" w:hAnsi="Times New Roman"/>
          <w:sz w:val="20"/>
          <w:szCs w:val="20"/>
        </w:rPr>
        <w:t>Хайнань</w:t>
      </w:r>
      <w:proofErr w:type="spellEnd"/>
      <w:r>
        <w:rPr>
          <w:rFonts w:ascii="Times New Roman" w:hAnsi="Times New Roman"/>
          <w:sz w:val="20"/>
          <w:szCs w:val="20"/>
        </w:rPr>
        <w:t xml:space="preserve"> на юге Китая, что увеличит количество зарегистрированных в порту судов для международных рейсов до 32. Судно длиной 333 метра и шириной 60 метров использует СПГ в качестве основного топлива. Он оснащен </w:t>
      </w:r>
      <w:proofErr w:type="spellStart"/>
      <w:r>
        <w:rPr>
          <w:rFonts w:ascii="Times New Roman" w:hAnsi="Times New Roman"/>
          <w:sz w:val="20"/>
          <w:szCs w:val="20"/>
        </w:rPr>
        <w:t>двухтопливным</w:t>
      </w:r>
      <w:proofErr w:type="spellEnd"/>
      <w:r>
        <w:rPr>
          <w:rFonts w:ascii="Times New Roman" w:hAnsi="Times New Roman"/>
          <w:sz w:val="20"/>
          <w:szCs w:val="20"/>
        </w:rPr>
        <w:t xml:space="preserve"> главным двигателем на сжиженном газе, генератором и котлом, - передает ИА REGNUM.  Использование чистой энергии в судоходстве может помочь сократить выбросы оксида серы на 99% и твердых частиц на 98 % по сравнению с нынешними нефтяными танкерами. В «газовом» режиме дальность похода корабля составляет 12 000 морских миль. В </w:t>
      </w:r>
      <w:proofErr w:type="spellStart"/>
      <w:r>
        <w:rPr>
          <w:rFonts w:ascii="Times New Roman" w:hAnsi="Times New Roman"/>
          <w:sz w:val="20"/>
          <w:szCs w:val="20"/>
        </w:rPr>
        <w:t>двухтопливном</w:t>
      </w:r>
      <w:proofErr w:type="spellEnd"/>
      <w:r>
        <w:rPr>
          <w:rFonts w:ascii="Times New Roman" w:hAnsi="Times New Roman"/>
          <w:sz w:val="20"/>
          <w:szCs w:val="20"/>
        </w:rPr>
        <w:t xml:space="preserve"> режиме его дальность может достигать 24 000 морских миль.</w:t>
      </w:r>
    </w:p>
    <w:p w:rsidR="00064913" w:rsidRDefault="005A7CCB">
      <w:pPr>
        <w:numPr>
          <w:ilvl w:val="0"/>
          <w:numId w:val="8"/>
        </w:numPr>
        <w:jc w:val="both"/>
        <w:rPr>
          <w:rFonts w:hint="eastAsia"/>
        </w:rPr>
      </w:pPr>
      <w:r>
        <w:rPr>
          <w:rFonts w:ascii="Times New Roman" w:hAnsi="Times New Roman"/>
          <w:b/>
          <w:bCs/>
          <w:sz w:val="20"/>
          <w:szCs w:val="20"/>
        </w:rPr>
        <w:t>Южнокорейские судостроители опередили своих китайских конкурентов. В</w:t>
      </w:r>
      <w:r>
        <w:rPr>
          <w:rFonts w:ascii="Times New Roman" w:hAnsi="Times New Roman"/>
          <w:sz w:val="20"/>
          <w:szCs w:val="20"/>
        </w:rPr>
        <w:t xml:space="preserve"> период с января по февраль Южная Корея получила новые заказы на 56 кораблей общей вместимостью 2,81 миллиона CGT, что составляет 55 % от общемирового общего количества в 5,12 миллиона CGT. Китайские судостроители получили заказы на 61 корабль общим объемом 2,01 </w:t>
      </w:r>
      <w:proofErr w:type="gramStart"/>
      <w:r>
        <w:rPr>
          <w:rFonts w:ascii="Times New Roman" w:hAnsi="Times New Roman"/>
          <w:sz w:val="20"/>
          <w:szCs w:val="20"/>
        </w:rPr>
        <w:t>млн</w:t>
      </w:r>
      <w:proofErr w:type="gramEnd"/>
      <w:r>
        <w:rPr>
          <w:rFonts w:ascii="Times New Roman" w:hAnsi="Times New Roman"/>
          <w:sz w:val="20"/>
          <w:szCs w:val="20"/>
        </w:rPr>
        <w:t xml:space="preserve"> CGT, что составляет 39 % от общего количества, - сообщает ИА "Красная весна". Впервые за три месяца южнокорейские судостроители заняли первое место в мире по новым заказам. Китайские судостроители собрали 340 000 CGT, что составляет 26 % от общего числа. Япония заняла третье место с 40 000 CGT, или 3 %.</w:t>
      </w:r>
    </w:p>
    <w:p w:rsidR="00064913" w:rsidRDefault="005A7CCB">
      <w:pPr>
        <w:numPr>
          <w:ilvl w:val="0"/>
          <w:numId w:val="8"/>
        </w:numPr>
        <w:jc w:val="both"/>
        <w:rPr>
          <w:rFonts w:hint="eastAsia"/>
        </w:rPr>
      </w:pPr>
      <w:proofErr w:type="gramStart"/>
      <w:r>
        <w:rPr>
          <w:rFonts w:ascii="Times New Roman" w:hAnsi="Times New Roman"/>
          <w:b/>
          <w:bCs/>
          <w:sz w:val="20"/>
          <w:szCs w:val="20"/>
        </w:rPr>
        <w:t xml:space="preserve">TOP </w:t>
      </w:r>
      <w:proofErr w:type="spellStart"/>
      <w:r>
        <w:rPr>
          <w:rFonts w:ascii="Times New Roman" w:hAnsi="Times New Roman"/>
          <w:b/>
          <w:bCs/>
          <w:sz w:val="20"/>
          <w:szCs w:val="20"/>
        </w:rPr>
        <w:t>Ships</w:t>
      </w:r>
      <w:proofErr w:type="spellEnd"/>
      <w:r>
        <w:rPr>
          <w:rFonts w:ascii="Times New Roman" w:hAnsi="Times New Roman"/>
          <w:b/>
          <w:bCs/>
          <w:sz w:val="20"/>
          <w:szCs w:val="20"/>
        </w:rPr>
        <w:t xml:space="preserve"> </w:t>
      </w:r>
      <w:proofErr w:type="spellStart"/>
      <w:r>
        <w:rPr>
          <w:rFonts w:ascii="Times New Roman" w:hAnsi="Times New Roman"/>
          <w:b/>
          <w:bCs/>
          <w:sz w:val="20"/>
          <w:szCs w:val="20"/>
        </w:rPr>
        <w:t>Inc</w:t>
      </w:r>
      <w:proofErr w:type="spellEnd"/>
      <w:r>
        <w:rPr>
          <w:rFonts w:ascii="Times New Roman" w:hAnsi="Times New Roman"/>
          <w:b/>
          <w:bCs/>
          <w:sz w:val="20"/>
          <w:szCs w:val="20"/>
        </w:rPr>
        <w:t xml:space="preserve">., международный владелец и оператор современных, экономичных танкеров ECO, </w:t>
      </w:r>
      <w:r>
        <w:rPr>
          <w:rFonts w:ascii="Times New Roman" w:hAnsi="Times New Roman"/>
          <w:sz w:val="20"/>
          <w:szCs w:val="20"/>
        </w:rPr>
        <w:t>объявила 3 марта, что она</w:t>
      </w:r>
      <w:r>
        <w:rPr>
          <w:rFonts w:ascii="Times New Roman" w:hAnsi="Times New Roman"/>
          <w:b/>
          <w:bCs/>
          <w:sz w:val="20"/>
          <w:szCs w:val="20"/>
        </w:rPr>
        <w:t xml:space="preserve"> приняла новый очень большой танкер для перевозки сырой нефти дедвейтом 300 000 тонн</w:t>
      </w:r>
      <w:r>
        <w:rPr>
          <w:rFonts w:ascii="Times New Roman" w:hAnsi="Times New Roman"/>
          <w:sz w:val="20"/>
          <w:szCs w:val="20"/>
        </w:rPr>
        <w:t xml:space="preserve"> с очень высокими характеристиками, оснащенный скруббером VLCC) MT </w:t>
      </w:r>
      <w:proofErr w:type="spellStart"/>
      <w:r>
        <w:rPr>
          <w:rFonts w:ascii="Times New Roman" w:hAnsi="Times New Roman"/>
          <w:sz w:val="20"/>
          <w:szCs w:val="20"/>
        </w:rPr>
        <w:lastRenderedPageBreak/>
        <w:t>Legio</w:t>
      </w:r>
      <w:proofErr w:type="spellEnd"/>
      <w:r>
        <w:rPr>
          <w:rFonts w:ascii="Times New Roman" w:hAnsi="Times New Roman"/>
          <w:sz w:val="20"/>
          <w:szCs w:val="20"/>
        </w:rPr>
        <w:t xml:space="preserve"> X </w:t>
      </w:r>
      <w:proofErr w:type="spellStart"/>
      <w:r>
        <w:rPr>
          <w:rFonts w:ascii="Times New Roman" w:hAnsi="Times New Roman"/>
          <w:sz w:val="20"/>
          <w:szCs w:val="20"/>
        </w:rPr>
        <w:t>Equestris</w:t>
      </w:r>
      <w:proofErr w:type="spellEnd"/>
      <w:r>
        <w:rPr>
          <w:rFonts w:ascii="Times New Roman" w:hAnsi="Times New Roman"/>
          <w:sz w:val="20"/>
          <w:szCs w:val="20"/>
        </w:rPr>
        <w:t xml:space="preserve">, построенное на верфи Hyundai </w:t>
      </w:r>
      <w:proofErr w:type="spellStart"/>
      <w:r>
        <w:rPr>
          <w:rFonts w:ascii="Times New Roman" w:hAnsi="Times New Roman"/>
          <w:sz w:val="20"/>
          <w:szCs w:val="20"/>
        </w:rPr>
        <w:t>Heavy</w:t>
      </w:r>
      <w:proofErr w:type="spellEnd"/>
      <w:r>
        <w:rPr>
          <w:rFonts w:ascii="Times New Roman" w:hAnsi="Times New Roman"/>
          <w:sz w:val="20"/>
          <w:szCs w:val="20"/>
        </w:rPr>
        <w:t xml:space="preserve"> </w:t>
      </w:r>
      <w:proofErr w:type="spellStart"/>
      <w:r>
        <w:rPr>
          <w:rFonts w:ascii="Times New Roman" w:hAnsi="Times New Roman"/>
          <w:sz w:val="20"/>
          <w:szCs w:val="20"/>
        </w:rPr>
        <w:t>Industries</w:t>
      </w:r>
      <w:proofErr w:type="spellEnd"/>
      <w:r>
        <w:rPr>
          <w:rFonts w:ascii="Times New Roman" w:hAnsi="Times New Roman"/>
          <w:sz w:val="20"/>
          <w:szCs w:val="20"/>
        </w:rPr>
        <w:t xml:space="preserve"> в Южной Корее.</w:t>
      </w:r>
      <w:proofErr w:type="gramEnd"/>
      <w:r>
        <w:rPr>
          <w:rFonts w:ascii="Times New Roman" w:hAnsi="Times New Roman"/>
          <w:sz w:val="20"/>
          <w:szCs w:val="20"/>
        </w:rPr>
        <w:t xml:space="preserve"> Через несколько дней судно готовится к началу ранее объявленного </w:t>
      </w:r>
      <w:proofErr w:type="gramStart"/>
      <w:r>
        <w:rPr>
          <w:rFonts w:ascii="Times New Roman" w:hAnsi="Times New Roman"/>
          <w:sz w:val="20"/>
          <w:szCs w:val="20"/>
        </w:rPr>
        <w:t>тайм-чартера</w:t>
      </w:r>
      <w:proofErr w:type="gramEnd"/>
      <w:r>
        <w:rPr>
          <w:rFonts w:ascii="Times New Roman" w:hAnsi="Times New Roman"/>
          <w:sz w:val="20"/>
          <w:szCs w:val="20"/>
        </w:rPr>
        <w:t xml:space="preserve"> у крупного </w:t>
      </w:r>
      <w:proofErr w:type="spellStart"/>
      <w:r>
        <w:rPr>
          <w:rFonts w:ascii="Times New Roman" w:hAnsi="Times New Roman"/>
          <w:sz w:val="20"/>
          <w:szCs w:val="20"/>
        </w:rPr>
        <w:t>нефтетрейдера</w:t>
      </w:r>
      <w:proofErr w:type="spellEnd"/>
      <w:r>
        <w:rPr>
          <w:rFonts w:ascii="Times New Roman" w:hAnsi="Times New Roman"/>
          <w:sz w:val="20"/>
          <w:szCs w:val="20"/>
        </w:rPr>
        <w:t xml:space="preserve"> на три года с двухлетним продлением по выбору фрахтователя. Задолженность по доходам, которую, как ожидается, будет получена от этого приспособления, при условии, что все опционы будут реализованы, составляет около 68,5 миллионов долларов. Ожидается, что только в 2022 году этот чартер принесет доход в размере 10,8 </w:t>
      </w:r>
      <w:proofErr w:type="gramStart"/>
      <w:r>
        <w:rPr>
          <w:rFonts w:ascii="Times New Roman" w:hAnsi="Times New Roman"/>
          <w:sz w:val="20"/>
          <w:szCs w:val="20"/>
        </w:rPr>
        <w:t>млн</w:t>
      </w:r>
      <w:proofErr w:type="gramEnd"/>
      <w:r>
        <w:rPr>
          <w:rFonts w:ascii="Times New Roman" w:hAnsi="Times New Roman"/>
          <w:sz w:val="20"/>
          <w:szCs w:val="20"/>
        </w:rPr>
        <w:t xml:space="preserve"> долларов США.</w:t>
      </w:r>
    </w:p>
    <w:p w:rsidR="00064913" w:rsidRDefault="005A7CCB">
      <w:pPr>
        <w:numPr>
          <w:ilvl w:val="0"/>
          <w:numId w:val="8"/>
        </w:numPr>
        <w:jc w:val="both"/>
        <w:rPr>
          <w:rFonts w:hint="eastAsia"/>
        </w:rPr>
      </w:pPr>
      <w:r>
        <w:rPr>
          <w:rFonts w:ascii="Times New Roman" w:hAnsi="Times New Roman"/>
          <w:b/>
          <w:bCs/>
          <w:sz w:val="20"/>
          <w:szCs w:val="20"/>
        </w:rPr>
        <w:t xml:space="preserve">Йеменское движение </w:t>
      </w:r>
      <w:proofErr w:type="spellStart"/>
      <w:r>
        <w:rPr>
          <w:rFonts w:ascii="Times New Roman" w:hAnsi="Times New Roman"/>
          <w:b/>
          <w:bCs/>
          <w:sz w:val="20"/>
          <w:szCs w:val="20"/>
        </w:rPr>
        <w:t>хуситов</w:t>
      </w:r>
      <w:proofErr w:type="spellEnd"/>
      <w:r>
        <w:rPr>
          <w:rFonts w:ascii="Times New Roman" w:hAnsi="Times New Roman"/>
          <w:b/>
          <w:bCs/>
          <w:sz w:val="20"/>
          <w:szCs w:val="20"/>
        </w:rPr>
        <w:t xml:space="preserve"> подписало соглашение с ООН о ликвидации ветхого нефтяного танкера, на котором почти семь лет находится 1,1 </w:t>
      </w:r>
      <w:proofErr w:type="gramStart"/>
      <w:r>
        <w:rPr>
          <w:rFonts w:ascii="Times New Roman" w:hAnsi="Times New Roman"/>
          <w:b/>
          <w:bCs/>
          <w:sz w:val="20"/>
          <w:szCs w:val="20"/>
        </w:rPr>
        <w:t>млн</w:t>
      </w:r>
      <w:proofErr w:type="gramEnd"/>
      <w:r>
        <w:rPr>
          <w:rFonts w:ascii="Times New Roman" w:hAnsi="Times New Roman"/>
          <w:b/>
          <w:bCs/>
          <w:sz w:val="20"/>
          <w:szCs w:val="20"/>
        </w:rPr>
        <w:t xml:space="preserve"> баррелей сырой нефти, </w:t>
      </w:r>
      <w:r>
        <w:rPr>
          <w:rFonts w:ascii="Times New Roman" w:hAnsi="Times New Roman"/>
          <w:sz w:val="20"/>
          <w:szCs w:val="20"/>
        </w:rPr>
        <w:t xml:space="preserve">сообщил представитель </w:t>
      </w:r>
      <w:proofErr w:type="spellStart"/>
      <w:r>
        <w:rPr>
          <w:rFonts w:ascii="Times New Roman" w:hAnsi="Times New Roman"/>
          <w:sz w:val="20"/>
          <w:szCs w:val="20"/>
        </w:rPr>
        <w:t>хуситов</w:t>
      </w:r>
      <w:proofErr w:type="spellEnd"/>
      <w:r>
        <w:rPr>
          <w:rFonts w:ascii="Times New Roman" w:hAnsi="Times New Roman"/>
          <w:sz w:val="20"/>
          <w:szCs w:val="20"/>
        </w:rPr>
        <w:t xml:space="preserve">, 6 марта передает </w:t>
      </w:r>
      <w:proofErr w:type="spellStart"/>
      <w:r>
        <w:rPr>
          <w:rFonts w:ascii="Times New Roman" w:hAnsi="Times New Roman"/>
          <w:sz w:val="20"/>
          <w:szCs w:val="20"/>
        </w:rPr>
        <w:t>Reuters</w:t>
      </w:r>
      <w:proofErr w:type="spellEnd"/>
      <w:r>
        <w:rPr>
          <w:rFonts w:ascii="Times New Roman" w:hAnsi="Times New Roman"/>
          <w:sz w:val="20"/>
          <w:szCs w:val="20"/>
        </w:rPr>
        <w:t xml:space="preserve">. Глава ООН по оказанию помощи Мартин </w:t>
      </w:r>
      <w:proofErr w:type="spellStart"/>
      <w:r>
        <w:rPr>
          <w:rFonts w:ascii="Times New Roman" w:hAnsi="Times New Roman"/>
          <w:sz w:val="20"/>
          <w:szCs w:val="20"/>
        </w:rPr>
        <w:t>Гриффитс</w:t>
      </w:r>
      <w:proofErr w:type="spellEnd"/>
      <w:r>
        <w:rPr>
          <w:rFonts w:ascii="Times New Roman" w:hAnsi="Times New Roman"/>
          <w:sz w:val="20"/>
          <w:szCs w:val="20"/>
        </w:rPr>
        <w:t xml:space="preserve"> заявил в феврале, что существует принципиальная договоренность о переброске нефти с танкера </w:t>
      </w:r>
      <w:proofErr w:type="spellStart"/>
      <w:r>
        <w:rPr>
          <w:rFonts w:ascii="Times New Roman" w:hAnsi="Times New Roman"/>
          <w:sz w:val="20"/>
          <w:szCs w:val="20"/>
        </w:rPr>
        <w:t>Safer</w:t>
      </w:r>
      <w:proofErr w:type="spellEnd"/>
      <w:r>
        <w:rPr>
          <w:rFonts w:ascii="Times New Roman" w:hAnsi="Times New Roman"/>
          <w:sz w:val="20"/>
          <w:szCs w:val="20"/>
        </w:rPr>
        <w:t xml:space="preserve"> на другое судно. Сроков он не назвал. Судно </w:t>
      </w:r>
      <w:proofErr w:type="spellStart"/>
      <w:r>
        <w:rPr>
          <w:rFonts w:ascii="Times New Roman" w:hAnsi="Times New Roman"/>
          <w:sz w:val="20"/>
          <w:szCs w:val="20"/>
        </w:rPr>
        <w:t>Safer</w:t>
      </w:r>
      <w:proofErr w:type="spellEnd"/>
      <w:r>
        <w:rPr>
          <w:rFonts w:ascii="Times New Roman" w:hAnsi="Times New Roman"/>
          <w:sz w:val="20"/>
          <w:szCs w:val="20"/>
        </w:rPr>
        <w:t xml:space="preserve"> застряло у йеменского нефтяного терминала </w:t>
      </w:r>
      <w:proofErr w:type="gramStart"/>
      <w:r>
        <w:rPr>
          <w:rFonts w:ascii="Times New Roman" w:hAnsi="Times New Roman"/>
          <w:sz w:val="20"/>
          <w:szCs w:val="20"/>
        </w:rPr>
        <w:t>Рас-</w:t>
      </w:r>
      <w:proofErr w:type="spellStart"/>
      <w:r>
        <w:rPr>
          <w:rFonts w:ascii="Times New Roman" w:hAnsi="Times New Roman"/>
          <w:sz w:val="20"/>
          <w:szCs w:val="20"/>
        </w:rPr>
        <w:t>Исса</w:t>
      </w:r>
      <w:proofErr w:type="spellEnd"/>
      <w:proofErr w:type="gramEnd"/>
      <w:r>
        <w:rPr>
          <w:rFonts w:ascii="Times New Roman" w:hAnsi="Times New Roman"/>
          <w:sz w:val="20"/>
          <w:szCs w:val="20"/>
        </w:rPr>
        <w:t xml:space="preserve"> в Красном море более шести лет, и официальные лица ООН предупредили, что оно может разлить в четыре раза больше нефти, чем авария </w:t>
      </w:r>
      <w:proofErr w:type="spellStart"/>
      <w:r>
        <w:rPr>
          <w:rFonts w:ascii="Times New Roman" w:hAnsi="Times New Roman"/>
          <w:sz w:val="20"/>
          <w:szCs w:val="20"/>
        </w:rPr>
        <w:t>Exxon</w:t>
      </w:r>
      <w:proofErr w:type="spellEnd"/>
      <w:r>
        <w:rPr>
          <w:rFonts w:ascii="Times New Roman" w:hAnsi="Times New Roman"/>
          <w:sz w:val="20"/>
          <w:szCs w:val="20"/>
        </w:rPr>
        <w:t xml:space="preserve"> </w:t>
      </w:r>
      <w:proofErr w:type="spellStart"/>
      <w:r>
        <w:rPr>
          <w:rFonts w:ascii="Times New Roman" w:hAnsi="Times New Roman"/>
          <w:sz w:val="20"/>
          <w:szCs w:val="20"/>
        </w:rPr>
        <w:t>Valdez</w:t>
      </w:r>
      <w:proofErr w:type="spellEnd"/>
      <w:r>
        <w:rPr>
          <w:rFonts w:ascii="Times New Roman" w:hAnsi="Times New Roman"/>
          <w:sz w:val="20"/>
          <w:szCs w:val="20"/>
        </w:rPr>
        <w:t xml:space="preserve"> в 1989 году у берегов Аляски. Хуситы, которые борются с </w:t>
      </w:r>
      <w:proofErr w:type="spellStart"/>
      <w:r>
        <w:rPr>
          <w:rFonts w:ascii="Times New Roman" w:hAnsi="Times New Roman"/>
          <w:sz w:val="20"/>
          <w:szCs w:val="20"/>
        </w:rPr>
        <w:t>международно</w:t>
      </w:r>
      <w:proofErr w:type="spellEnd"/>
      <w:r>
        <w:rPr>
          <w:rFonts w:ascii="Times New Roman" w:hAnsi="Times New Roman"/>
          <w:sz w:val="20"/>
          <w:szCs w:val="20"/>
        </w:rPr>
        <w:t xml:space="preserve"> признанным правительством Йемена, контролируют район, где пришвартован танкер, и национальную нефтяную компанию, которой он принадлежит. Ранее была достигнута договоренность о том, что техническая группа ООН осмотрит пришедшее в негодность судно, построенное в 1976 году, и проведет все возможные ремонтные работы, но окончательное соглашение о логистических мероприятиях не было достигнуто. </w:t>
      </w:r>
      <w:proofErr w:type="gramStart"/>
      <w:r>
        <w:rPr>
          <w:rFonts w:ascii="Times New Roman" w:hAnsi="Times New Roman"/>
          <w:sz w:val="20"/>
          <w:szCs w:val="20"/>
        </w:rPr>
        <w:t xml:space="preserve">Никаких операций по техническому обслуживанию на </w:t>
      </w:r>
      <w:proofErr w:type="spellStart"/>
      <w:r>
        <w:rPr>
          <w:rFonts w:ascii="Times New Roman" w:hAnsi="Times New Roman"/>
          <w:sz w:val="20"/>
          <w:szCs w:val="20"/>
        </w:rPr>
        <w:t>Safer</w:t>
      </w:r>
      <w:proofErr w:type="spellEnd"/>
      <w:r>
        <w:rPr>
          <w:rFonts w:ascii="Times New Roman" w:hAnsi="Times New Roman"/>
          <w:sz w:val="20"/>
          <w:szCs w:val="20"/>
        </w:rPr>
        <w:t xml:space="preserve"> не проводилось с 2015 года, когда коалиция во главе с Саудовской Аравией вмешалась в Йемен на стороне правительства, воюющего против связанных с Ираном </w:t>
      </w:r>
      <w:proofErr w:type="spellStart"/>
      <w:r>
        <w:rPr>
          <w:rFonts w:ascii="Times New Roman" w:hAnsi="Times New Roman"/>
          <w:sz w:val="20"/>
          <w:szCs w:val="20"/>
        </w:rPr>
        <w:t>хуситов</w:t>
      </w:r>
      <w:proofErr w:type="spellEnd"/>
      <w:r>
        <w:rPr>
          <w:rFonts w:ascii="Times New Roman" w:hAnsi="Times New Roman"/>
          <w:sz w:val="20"/>
          <w:szCs w:val="20"/>
        </w:rPr>
        <w:t xml:space="preserve"> после того, как они изгнали </w:t>
      </w:r>
      <w:proofErr w:type="spellStart"/>
      <w:r>
        <w:rPr>
          <w:rFonts w:ascii="Times New Roman" w:hAnsi="Times New Roman"/>
          <w:sz w:val="20"/>
          <w:szCs w:val="20"/>
        </w:rPr>
        <w:t>международно</w:t>
      </w:r>
      <w:proofErr w:type="spellEnd"/>
      <w:r>
        <w:rPr>
          <w:rFonts w:ascii="Times New Roman" w:hAnsi="Times New Roman"/>
          <w:sz w:val="20"/>
          <w:szCs w:val="20"/>
        </w:rPr>
        <w:t xml:space="preserve"> признанное правительство из столицы Саны.</w:t>
      </w:r>
      <w:proofErr w:type="gramEnd"/>
      <w:r>
        <w:rPr>
          <w:rFonts w:ascii="Times New Roman" w:hAnsi="Times New Roman"/>
          <w:sz w:val="20"/>
          <w:szCs w:val="20"/>
        </w:rPr>
        <w:t xml:space="preserve"> Коалиция контролирует открытое море у берегов Йемена.</w:t>
      </w:r>
    </w:p>
    <w:p w:rsidR="00064913" w:rsidRDefault="00064913">
      <w:pPr>
        <w:jc w:val="both"/>
        <w:rPr>
          <w:rFonts w:ascii="Times New Roman" w:hAnsi="Times New Roman"/>
          <w:sz w:val="20"/>
          <w:szCs w:val="20"/>
        </w:rPr>
      </w:pPr>
    </w:p>
    <w:p w:rsidR="00064913" w:rsidRDefault="00064913">
      <w:pPr>
        <w:jc w:val="both"/>
        <w:rPr>
          <w:rFonts w:ascii="Times New Roman" w:hAnsi="Times New Roman" w:cs="Times New Roman"/>
          <w:b/>
          <w:bCs/>
          <w:sz w:val="26"/>
          <w:szCs w:val="26"/>
        </w:rPr>
      </w:pPr>
    </w:p>
    <w:p w:rsidR="00064913" w:rsidRDefault="00064913">
      <w:pPr>
        <w:jc w:val="both"/>
        <w:rPr>
          <w:rFonts w:ascii="Times New Roman" w:hAnsi="Times New Roman" w:cs="Times New Roman"/>
          <w:b/>
          <w:bCs/>
          <w:sz w:val="26"/>
          <w:szCs w:val="26"/>
        </w:rPr>
      </w:pPr>
    </w:p>
    <w:p w:rsidR="00064913" w:rsidRDefault="00064913">
      <w:pPr>
        <w:jc w:val="both"/>
        <w:rPr>
          <w:rFonts w:ascii="Times New Roman" w:hAnsi="Times New Roman" w:cs="Times New Roman"/>
          <w:b/>
          <w:bCs/>
          <w:sz w:val="26"/>
          <w:szCs w:val="26"/>
        </w:rPr>
      </w:pPr>
    </w:p>
    <w:p w:rsidR="00064913" w:rsidRDefault="00064913">
      <w:pPr>
        <w:jc w:val="both"/>
        <w:rPr>
          <w:rFonts w:ascii="Times New Roman" w:hAnsi="Times New Roman" w:cs="Times New Roman"/>
          <w:b/>
          <w:bCs/>
          <w:sz w:val="26"/>
          <w:szCs w:val="26"/>
        </w:rPr>
      </w:pPr>
    </w:p>
    <w:p w:rsidR="00064913" w:rsidRDefault="005A7CCB">
      <w:pPr>
        <w:jc w:val="both"/>
        <w:rPr>
          <w:rFonts w:hint="eastAsia"/>
        </w:rPr>
      </w:pPr>
      <w:r>
        <w:rPr>
          <w:rFonts w:ascii="Times New Roman" w:hAnsi="Times New Roman" w:cs="Times New Roman"/>
          <w:b/>
          <w:bCs/>
          <w:sz w:val="26"/>
          <w:szCs w:val="26"/>
        </w:rPr>
        <w:t>РЫНКИ</w:t>
      </w:r>
    </w:p>
    <w:p w:rsidR="00064913" w:rsidRDefault="00064913">
      <w:pPr>
        <w:jc w:val="both"/>
        <w:rPr>
          <w:rFonts w:ascii="Times New Roman" w:hAnsi="Times New Roman" w:cs="Times New Roman"/>
          <w:b/>
          <w:bCs/>
          <w:sz w:val="26"/>
          <w:szCs w:val="26"/>
        </w:rPr>
      </w:pPr>
    </w:p>
    <w:p w:rsidR="00064913" w:rsidRDefault="00064913">
      <w:pPr>
        <w:jc w:val="both"/>
        <w:rPr>
          <w:rFonts w:ascii="Times New Roman" w:hAnsi="Times New Roman" w:cs="Times New Roman"/>
          <w:b/>
          <w:bCs/>
          <w:sz w:val="26"/>
          <w:szCs w:val="26"/>
        </w:rPr>
      </w:pPr>
    </w:p>
    <w:p w:rsidR="00064913" w:rsidRDefault="00064913">
      <w:pPr>
        <w:jc w:val="both"/>
        <w:rPr>
          <w:rFonts w:ascii="Times New Roman" w:hAnsi="Times New Roman" w:cs="Times New Roman"/>
          <w:b/>
          <w:bCs/>
          <w:sz w:val="26"/>
          <w:szCs w:val="26"/>
        </w:rPr>
      </w:pPr>
    </w:p>
    <w:p w:rsidR="00064913" w:rsidRDefault="005A7CCB">
      <w:pPr>
        <w:numPr>
          <w:ilvl w:val="0"/>
          <w:numId w:val="3"/>
        </w:numPr>
        <w:jc w:val="both"/>
        <w:rPr>
          <w:rFonts w:hint="eastAsia"/>
        </w:rPr>
      </w:pPr>
      <w:r>
        <w:rPr>
          <w:rFonts w:ascii="Times New Roman" w:hAnsi="Times New Roman"/>
          <w:b/>
          <w:bCs/>
          <w:sz w:val="20"/>
          <w:szCs w:val="20"/>
        </w:rPr>
        <w:t xml:space="preserve">Россия после введения со стороны США запрета на поставки из РФ энергоносителей, включая нефть и нефтепродукты, может переориентироваться на рынки Азии и Южной Америки. </w:t>
      </w:r>
      <w:r>
        <w:rPr>
          <w:rFonts w:ascii="Times New Roman" w:hAnsi="Times New Roman"/>
          <w:sz w:val="20"/>
          <w:szCs w:val="20"/>
        </w:rPr>
        <w:t xml:space="preserve">Такое мнение высказал ТАСС ведущий аналитик Фонда национальной энергетической безопасности Игорь Юшков. "Сейчас будет происходить переориентация рынков. То есть мы будем отправлять нашу нефть и нефтепродукты, которые раньше шли в Соединенные Штаты, на рынки Азии, в Южную Америку. А те, кто туда поставляют сейчас, будут перекидывать свои объемы на рынки Соединенных Штатов. Мы поменяемся рынками сбыта", - сказал он. При этом эксперт подчеркнул, что существуют определенные издержки, пока будет происходить процесс переориентации поставок энергоресурсов. Так, по мнению Юшкова, нефтяные котировки на мировых рынках могут еще больше вырасти из-за возможных сбоев поставок, а США столкнутся с ростом цен на топливо на внутреннем рынке. Для России издержки могут состоять в увеличении скидки экспортного сорта нефти </w:t>
      </w:r>
      <w:proofErr w:type="spellStart"/>
      <w:r>
        <w:rPr>
          <w:rFonts w:ascii="Times New Roman" w:hAnsi="Times New Roman"/>
          <w:sz w:val="20"/>
          <w:szCs w:val="20"/>
        </w:rPr>
        <w:t>Urals</w:t>
      </w:r>
      <w:proofErr w:type="spellEnd"/>
      <w:r>
        <w:rPr>
          <w:rFonts w:ascii="Times New Roman" w:hAnsi="Times New Roman"/>
          <w:sz w:val="20"/>
          <w:szCs w:val="20"/>
        </w:rPr>
        <w:t xml:space="preserve"> по отношению к другим сортам, добавил эксперт. "Но при нынешних ценах на нефть это не столь, может быть, существенно. Если [нефть марки] </w:t>
      </w:r>
      <w:proofErr w:type="spellStart"/>
      <w:r>
        <w:rPr>
          <w:rFonts w:ascii="Times New Roman" w:hAnsi="Times New Roman"/>
          <w:sz w:val="20"/>
          <w:szCs w:val="20"/>
        </w:rPr>
        <w:t>Brent</w:t>
      </w:r>
      <w:proofErr w:type="spellEnd"/>
      <w:r>
        <w:rPr>
          <w:rFonts w:ascii="Times New Roman" w:hAnsi="Times New Roman"/>
          <w:sz w:val="20"/>
          <w:szCs w:val="20"/>
        </w:rPr>
        <w:t xml:space="preserve"> торгуется в районе $120-130 за баррель, если даже мы будем продавать [нефть марки </w:t>
      </w:r>
      <w:proofErr w:type="spellStart"/>
      <w:r>
        <w:rPr>
          <w:rFonts w:ascii="Times New Roman" w:hAnsi="Times New Roman"/>
          <w:sz w:val="20"/>
          <w:szCs w:val="20"/>
        </w:rPr>
        <w:t>Urals</w:t>
      </w:r>
      <w:proofErr w:type="spellEnd"/>
      <w:r>
        <w:rPr>
          <w:rFonts w:ascii="Times New Roman" w:hAnsi="Times New Roman"/>
          <w:sz w:val="20"/>
          <w:szCs w:val="20"/>
        </w:rPr>
        <w:t>] по $100, это нормальный доход", - отметил он. Юшков напомнил, что Россия начала наращивать поставки нефти и нефтепродуктов в США только в 2019 году, когда США ввели санкции против Венесуэлы и запретили своим компаниям импортировать нефть из этой страны. "Россия заняла место Венесуэлы на мировом рынке. Сейчас найдем место на других рынках", - добавил эксперт.</w:t>
      </w:r>
    </w:p>
    <w:p w:rsidR="00064913" w:rsidRDefault="005A7CCB">
      <w:pPr>
        <w:numPr>
          <w:ilvl w:val="0"/>
          <w:numId w:val="3"/>
        </w:numPr>
        <w:jc w:val="both"/>
        <w:rPr>
          <w:rFonts w:hint="eastAsia"/>
        </w:rPr>
      </w:pPr>
      <w:r>
        <w:rPr>
          <w:rFonts w:ascii="Times New Roman" w:hAnsi="Times New Roman" w:cs="Times New Roman"/>
          <w:b/>
          <w:bCs/>
          <w:sz w:val="20"/>
          <w:szCs w:val="20"/>
        </w:rPr>
        <w:t xml:space="preserve">Введенный США запрет на поставки энергоносителей из России может спровоцировать изменения мировых направлений поставок нефти, поскольку США начнут сокращать собственный энергетический экспорт в Центральную и Южную Америку. </w:t>
      </w:r>
      <w:r>
        <w:rPr>
          <w:rFonts w:ascii="Times New Roman" w:hAnsi="Times New Roman" w:cs="Times New Roman"/>
          <w:sz w:val="20"/>
          <w:szCs w:val="20"/>
        </w:rPr>
        <w:t xml:space="preserve">Такое мнение высказала аналитик </w:t>
      </w:r>
      <w:proofErr w:type="spellStart"/>
      <w:r>
        <w:rPr>
          <w:rFonts w:ascii="Times New Roman" w:hAnsi="Times New Roman" w:cs="Times New Roman"/>
          <w:sz w:val="20"/>
          <w:szCs w:val="20"/>
        </w:rPr>
        <w:t>Vygon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Consulting</w:t>
      </w:r>
      <w:proofErr w:type="spellEnd"/>
      <w:r>
        <w:rPr>
          <w:rFonts w:ascii="Times New Roman" w:hAnsi="Times New Roman" w:cs="Times New Roman"/>
          <w:sz w:val="20"/>
          <w:szCs w:val="20"/>
        </w:rPr>
        <w:t xml:space="preserve"> Евгения Попова, - сообщает ТАСС. Согласно данным Управления энергетической информации (EIA) Минэнерго США, в 2021 году экспорт нефти из России в США составлял 200 тыс. баррелей в сутки (б/с), а всех энергоносителей, включая нефтепродукты, - 672 </w:t>
      </w:r>
      <w:proofErr w:type="gramStart"/>
      <w:r>
        <w:rPr>
          <w:rFonts w:ascii="Times New Roman" w:hAnsi="Times New Roman" w:cs="Times New Roman"/>
          <w:sz w:val="20"/>
          <w:szCs w:val="20"/>
        </w:rPr>
        <w:t>тыс. б</w:t>
      </w:r>
      <w:proofErr w:type="gramEnd"/>
      <w:r>
        <w:rPr>
          <w:rFonts w:ascii="Times New Roman" w:hAnsi="Times New Roman" w:cs="Times New Roman"/>
          <w:sz w:val="20"/>
          <w:szCs w:val="20"/>
        </w:rPr>
        <w:t xml:space="preserve">/с, напомнила Попова. </w:t>
      </w:r>
      <w:proofErr w:type="gramStart"/>
      <w:r>
        <w:rPr>
          <w:rFonts w:ascii="Times New Roman" w:hAnsi="Times New Roman" w:cs="Times New Roman"/>
          <w:sz w:val="20"/>
          <w:szCs w:val="20"/>
        </w:rPr>
        <w:t>При этом она отметила, что на российскую нефть приходится всего 3% от общего объема импорта нефти в США, а с учетом нефтепродуктов доля России составляет 10%. В структуре российского экспорта нефти поставки в США занимают около 4%. "За запретом на импорт нефти может последовать изменение направлений поставок в связи с тем, что США будут неизбежно сокращать объемы собственного экспорта в</w:t>
      </w:r>
      <w:proofErr w:type="gramEnd"/>
      <w:r>
        <w:rPr>
          <w:rFonts w:ascii="Times New Roman" w:hAnsi="Times New Roman" w:cs="Times New Roman"/>
          <w:sz w:val="20"/>
          <w:szCs w:val="20"/>
        </w:rPr>
        <w:t xml:space="preserve"> страны Центральной и Южной Америки", - считает Попова. По мнению эксперта, давление на топливно-энергетический комплекс России, нефтяные </w:t>
      </w:r>
      <w:r>
        <w:rPr>
          <w:rFonts w:ascii="Times New Roman" w:hAnsi="Times New Roman" w:cs="Times New Roman"/>
          <w:sz w:val="20"/>
          <w:szCs w:val="20"/>
        </w:rPr>
        <w:lastRenderedPageBreak/>
        <w:t>котировки и инфляционные ожидания из-за ограничения российского импорта нефти в США неизбежно. Однако она обратила внимание на то, что, несмотря на введенный запрет, в США предусмотрен механизм, по которому лицензия для разрешения поставок или осуществления иной деятельности может быть выдана после установленного срока по завершению сделок по импорту нефти из России, то есть после 22 апреля.</w:t>
      </w:r>
    </w:p>
    <w:p w:rsidR="00064913" w:rsidRDefault="005A7CCB">
      <w:pPr>
        <w:numPr>
          <w:ilvl w:val="0"/>
          <w:numId w:val="3"/>
        </w:numPr>
        <w:jc w:val="both"/>
        <w:rPr>
          <w:rFonts w:hint="eastAsia"/>
        </w:rPr>
      </w:pPr>
      <w:r>
        <w:rPr>
          <w:rFonts w:ascii="Times New Roman" w:hAnsi="Times New Roman"/>
          <w:b/>
          <w:bCs/>
          <w:sz w:val="20"/>
          <w:szCs w:val="20"/>
        </w:rPr>
        <w:t>На прошедшей неделе снижение ставок на трейде Азия – Европа продолжилось.</w:t>
      </w:r>
      <w:r>
        <w:rPr>
          <w:rFonts w:ascii="Times New Roman" w:hAnsi="Times New Roman"/>
          <w:sz w:val="20"/>
          <w:szCs w:val="20"/>
        </w:rPr>
        <w:t xml:space="preserve"> На средиземноморском направлении ставки выросли. </w:t>
      </w:r>
      <w:proofErr w:type="gramStart"/>
      <w:r>
        <w:rPr>
          <w:rFonts w:ascii="Times New Roman" w:hAnsi="Times New Roman"/>
          <w:sz w:val="20"/>
          <w:szCs w:val="20"/>
        </w:rPr>
        <w:t xml:space="preserve">На 9 неделе года ставки из Китая на порты </w:t>
      </w:r>
      <w:proofErr w:type="spellStart"/>
      <w:r>
        <w:rPr>
          <w:rFonts w:ascii="Times New Roman" w:hAnsi="Times New Roman"/>
          <w:sz w:val="20"/>
          <w:szCs w:val="20"/>
        </w:rPr>
        <w:t>рейнджа</w:t>
      </w:r>
      <w:proofErr w:type="spellEnd"/>
      <w:r>
        <w:rPr>
          <w:rFonts w:ascii="Times New Roman" w:hAnsi="Times New Roman"/>
          <w:sz w:val="20"/>
          <w:szCs w:val="20"/>
        </w:rPr>
        <w:t xml:space="preserve"> Гамбург – Гавр опустились по сравнению с позапрошлой неделей на 1,1%, ставки на порты Средиземноморья, напротив, поднялись – на 2,2%. Ставки на порты западного побережья США уменьшились на 0,5%, в то же время ставки на порты восточного побережья увеличились – на 0,4%. Ставки из Китая на Персидский залив упали на прошлой неделе на</w:t>
      </w:r>
      <w:proofErr w:type="gramEnd"/>
      <w:r>
        <w:rPr>
          <w:rFonts w:ascii="Times New Roman" w:hAnsi="Times New Roman"/>
          <w:sz w:val="20"/>
          <w:szCs w:val="20"/>
        </w:rPr>
        <w:t xml:space="preserve"> </w:t>
      </w:r>
      <w:proofErr w:type="gramStart"/>
      <w:r>
        <w:rPr>
          <w:rFonts w:ascii="Times New Roman" w:hAnsi="Times New Roman"/>
          <w:sz w:val="20"/>
          <w:szCs w:val="20"/>
        </w:rPr>
        <w:t xml:space="preserve">3,8%. Ставки на Австралию и Новую Зеландию опустились на 4%. Ставки на Южную Америку показали снижение – минус 5,3%. На </w:t>
      </w:r>
      <w:proofErr w:type="spellStart"/>
      <w:r>
        <w:rPr>
          <w:rFonts w:ascii="Times New Roman" w:hAnsi="Times New Roman"/>
          <w:sz w:val="20"/>
          <w:szCs w:val="20"/>
        </w:rPr>
        <w:t>внутриазиатском</w:t>
      </w:r>
      <w:proofErr w:type="spellEnd"/>
      <w:r>
        <w:rPr>
          <w:rFonts w:ascii="Times New Roman" w:hAnsi="Times New Roman"/>
          <w:sz w:val="20"/>
          <w:szCs w:val="20"/>
        </w:rPr>
        <w:t xml:space="preserve"> трейде ставки из Китая на порты Японии снизились на 3,2%, ставки на Южную Корею – на 1,8%. </w:t>
      </w:r>
      <w:proofErr w:type="spellStart"/>
      <w:r>
        <w:rPr>
          <w:rFonts w:ascii="Times New Roman" w:hAnsi="Times New Roman"/>
          <w:sz w:val="20"/>
          <w:szCs w:val="20"/>
        </w:rPr>
        <w:t>China</w:t>
      </w:r>
      <w:proofErr w:type="spellEnd"/>
      <w:r>
        <w:rPr>
          <w:rFonts w:ascii="Times New Roman" w:hAnsi="Times New Roman"/>
          <w:sz w:val="20"/>
          <w:szCs w:val="20"/>
        </w:rPr>
        <w:t xml:space="preserve"> </w:t>
      </w:r>
      <w:proofErr w:type="spellStart"/>
      <w:r>
        <w:rPr>
          <w:rFonts w:ascii="Times New Roman" w:hAnsi="Times New Roman"/>
          <w:sz w:val="20"/>
          <w:szCs w:val="20"/>
        </w:rPr>
        <w:t>Containerized</w:t>
      </w:r>
      <w:proofErr w:type="spellEnd"/>
      <w:r>
        <w:rPr>
          <w:rFonts w:ascii="Times New Roman" w:hAnsi="Times New Roman"/>
          <w:sz w:val="20"/>
          <w:szCs w:val="20"/>
        </w:rPr>
        <w:t xml:space="preserve"> </w:t>
      </w:r>
      <w:proofErr w:type="spellStart"/>
      <w:r>
        <w:rPr>
          <w:rFonts w:ascii="Times New Roman" w:hAnsi="Times New Roman"/>
          <w:sz w:val="20"/>
          <w:szCs w:val="20"/>
        </w:rPr>
        <w:t>Freight</w:t>
      </w:r>
      <w:proofErr w:type="spellEnd"/>
      <w:r>
        <w:rPr>
          <w:rFonts w:ascii="Times New Roman" w:hAnsi="Times New Roman"/>
          <w:sz w:val="20"/>
          <w:szCs w:val="20"/>
        </w:rPr>
        <w:t xml:space="preserve"> </w:t>
      </w:r>
      <w:proofErr w:type="spellStart"/>
      <w:r>
        <w:rPr>
          <w:rFonts w:ascii="Times New Roman" w:hAnsi="Times New Roman"/>
          <w:sz w:val="20"/>
          <w:szCs w:val="20"/>
        </w:rPr>
        <w:t>Index</w:t>
      </w:r>
      <w:proofErr w:type="spellEnd"/>
      <w:r>
        <w:rPr>
          <w:rFonts w:ascii="Times New Roman" w:hAnsi="Times New Roman"/>
          <w:sz w:val="20"/>
          <w:szCs w:val="20"/>
        </w:rPr>
        <w:t xml:space="preserve"> формируется на основе стоимости перевозки контейнеров из крупнейших портов Китая и отражает как </w:t>
      </w:r>
      <w:proofErr w:type="spellStart"/>
      <w:r>
        <w:rPr>
          <w:rFonts w:ascii="Times New Roman" w:hAnsi="Times New Roman"/>
          <w:sz w:val="20"/>
          <w:szCs w:val="20"/>
        </w:rPr>
        <w:t>спотовые</w:t>
      </w:r>
      <w:proofErr w:type="spellEnd"/>
      <w:r>
        <w:rPr>
          <w:rFonts w:ascii="Times New Roman" w:hAnsi="Times New Roman"/>
          <w:sz w:val="20"/>
          <w:szCs w:val="20"/>
        </w:rPr>
        <w:t>, так и контрактные ставки, которые могут</w:t>
      </w:r>
      <w:proofErr w:type="gramEnd"/>
      <w:r>
        <w:rPr>
          <w:rFonts w:ascii="Times New Roman" w:hAnsi="Times New Roman"/>
          <w:sz w:val="20"/>
          <w:szCs w:val="20"/>
        </w:rPr>
        <w:t xml:space="preserve"> существенно различаться. При этом</w:t>
      </w:r>
      <w:proofErr w:type="gramStart"/>
      <w:r>
        <w:rPr>
          <w:rFonts w:ascii="Times New Roman" w:hAnsi="Times New Roman"/>
          <w:sz w:val="20"/>
          <w:szCs w:val="20"/>
        </w:rPr>
        <w:t>,</w:t>
      </w:r>
      <w:proofErr w:type="gramEnd"/>
      <w:r>
        <w:rPr>
          <w:rFonts w:ascii="Times New Roman" w:hAnsi="Times New Roman"/>
          <w:sz w:val="20"/>
          <w:szCs w:val="20"/>
        </w:rPr>
        <w:t xml:space="preserve"> по разным данным, порядка 75% перевозок осуществляется на контрактной основе. Приводимые выше данные являются усредненными индикативными показателями фрахтового рынка. Реальные ставки могут отличаться от этих значений как в большую, так и в меньшую сторону.</w:t>
      </w:r>
    </w:p>
    <w:p w:rsidR="00064913" w:rsidRDefault="00064913">
      <w:pPr>
        <w:jc w:val="both"/>
        <w:rPr>
          <w:rFonts w:ascii="Times New Roman" w:hAnsi="Times New Roman"/>
          <w:sz w:val="20"/>
          <w:szCs w:val="20"/>
        </w:rPr>
      </w:pPr>
    </w:p>
    <w:p w:rsidR="00064913" w:rsidRDefault="00064913">
      <w:pPr>
        <w:jc w:val="both"/>
        <w:rPr>
          <w:rFonts w:ascii="Times New Roman" w:hAnsi="Times New Roman"/>
          <w:sz w:val="20"/>
          <w:szCs w:val="20"/>
        </w:rPr>
      </w:pPr>
    </w:p>
    <w:p w:rsidR="00064913" w:rsidRDefault="00064913">
      <w:pPr>
        <w:jc w:val="both"/>
        <w:rPr>
          <w:rFonts w:ascii="Times New Roman" w:hAnsi="Times New Roman"/>
          <w:sz w:val="20"/>
          <w:szCs w:val="20"/>
        </w:rPr>
      </w:pPr>
    </w:p>
    <w:p w:rsidR="00064913" w:rsidRDefault="005A7CCB">
      <w:pPr>
        <w:jc w:val="both"/>
        <w:rPr>
          <w:rFonts w:hint="eastAsia"/>
        </w:rPr>
      </w:pPr>
      <w:r>
        <w:rPr>
          <w:rFonts w:ascii="Times New Roman" w:hAnsi="Times New Roman"/>
          <w:b/>
          <w:bCs/>
          <w:u w:val="single"/>
        </w:rPr>
        <w:t>ТАНКЕРНЫЙ  РЫНОК:  9  ДНЕЙ  ЛИХОРАДКИ</w:t>
      </w:r>
    </w:p>
    <w:p w:rsidR="00064913" w:rsidRDefault="005A7CCB">
      <w:pPr>
        <w:jc w:val="both"/>
        <w:rPr>
          <w:rFonts w:hint="eastAsia"/>
        </w:rPr>
      </w:pPr>
      <w:r>
        <w:rPr>
          <w:rStyle w:val="1"/>
          <w:rFonts w:ascii="Times New Roman" w:hAnsi="Times New Roman"/>
          <w:sz w:val="20"/>
          <w:szCs w:val="20"/>
          <w:shd w:val="clear" w:color="auto" w:fill="FFFFFF"/>
        </w:rPr>
        <w:t xml:space="preserve">Внесение в черный список российских энергетических грузов </w:t>
      </w:r>
      <w:proofErr w:type="spellStart"/>
      <w:r>
        <w:rPr>
          <w:rStyle w:val="1"/>
          <w:rFonts w:ascii="Times New Roman" w:hAnsi="Times New Roman"/>
          <w:sz w:val="20"/>
          <w:szCs w:val="20"/>
          <w:shd w:val="clear" w:color="auto" w:fill="FFFFFF"/>
        </w:rPr>
        <w:t>перекалибрует</w:t>
      </w:r>
      <w:proofErr w:type="spellEnd"/>
      <w:r>
        <w:rPr>
          <w:rStyle w:val="1"/>
          <w:rFonts w:ascii="Times New Roman" w:hAnsi="Times New Roman"/>
          <w:sz w:val="20"/>
          <w:szCs w:val="20"/>
          <w:shd w:val="clear" w:color="auto" w:fill="FFFFFF"/>
        </w:rPr>
        <w:t xml:space="preserve"> морские перевозки танкерами и </w:t>
      </w:r>
      <w:proofErr w:type="spellStart"/>
      <w:r>
        <w:rPr>
          <w:rStyle w:val="1"/>
          <w:rFonts w:ascii="Times New Roman" w:hAnsi="Times New Roman"/>
          <w:sz w:val="20"/>
          <w:szCs w:val="20"/>
          <w:shd w:val="clear" w:color="auto" w:fill="FFFFFF"/>
        </w:rPr>
        <w:t>газовозами</w:t>
      </w:r>
      <w:proofErr w:type="spellEnd"/>
      <w:r>
        <w:rPr>
          <w:rStyle w:val="1"/>
          <w:rFonts w:ascii="Times New Roman" w:hAnsi="Times New Roman"/>
          <w:sz w:val="20"/>
          <w:szCs w:val="20"/>
          <w:shd w:val="clear" w:color="auto" w:fill="FFFFFF"/>
        </w:rPr>
        <w:t>. Сейчас это привело к скачку ставок фрахта на танкеры по ряду направлений из-за сокращения объема предложения флота.</w:t>
      </w:r>
      <w:r>
        <w:rPr>
          <w:rFonts w:ascii="Times New Roman" w:hAnsi="Times New Roman"/>
          <w:sz w:val="20"/>
          <w:szCs w:val="20"/>
        </w:rPr>
        <w:t xml:space="preserve"> Грузополучатели столкнулись с проблемой, которая не входила в расчеты европейских и американских аналитиков: санкции против РФ стали останавливать флот с российскими нефтегрузами в морских портах. Часть танкеров превратились из средств перевозки в хранилища груза. </w:t>
      </w:r>
      <w:r>
        <w:rPr>
          <w:rFonts w:ascii="Times New Roman" w:hAnsi="Times New Roman"/>
          <w:sz w:val="20"/>
          <w:szCs w:val="20"/>
        </w:rPr>
        <w:br/>
        <w:t xml:space="preserve">Типичный пример – остановка танкера </w:t>
      </w:r>
      <w:proofErr w:type="spellStart"/>
      <w:r>
        <w:rPr>
          <w:rFonts w:ascii="Times New Roman" w:hAnsi="Times New Roman"/>
          <w:sz w:val="20"/>
          <w:szCs w:val="20"/>
        </w:rPr>
        <w:t>Elli</w:t>
      </w:r>
      <w:proofErr w:type="spellEnd"/>
      <w:r>
        <w:rPr>
          <w:rFonts w:ascii="Times New Roman" w:hAnsi="Times New Roman"/>
          <w:sz w:val="20"/>
          <w:szCs w:val="20"/>
        </w:rPr>
        <w:t xml:space="preserve"> (типа </w:t>
      </w:r>
      <w:proofErr w:type="spellStart"/>
      <w:r>
        <w:rPr>
          <w:rFonts w:ascii="Times New Roman" w:hAnsi="Times New Roman"/>
          <w:sz w:val="20"/>
          <w:szCs w:val="20"/>
        </w:rPr>
        <w:t>aframax</w:t>
      </w:r>
      <w:proofErr w:type="spellEnd"/>
      <w:r>
        <w:rPr>
          <w:rFonts w:ascii="Times New Roman" w:hAnsi="Times New Roman"/>
          <w:sz w:val="20"/>
          <w:szCs w:val="20"/>
        </w:rPr>
        <w:t>), следовавшего в Хьюстон с 100 тыс. т сырой нефти из Новороссийска. Пока танкер просто изменил курс и замедлил скорость после того, как проследовал Гибралтарский пролив.</w:t>
      </w:r>
    </w:p>
    <w:p w:rsidR="00064913" w:rsidRDefault="005A7CCB">
      <w:pPr>
        <w:jc w:val="both"/>
        <w:rPr>
          <w:rFonts w:hint="eastAsia"/>
        </w:rPr>
      </w:pPr>
      <w:r>
        <w:rPr>
          <w:rFonts w:ascii="Times New Roman" w:hAnsi="Times New Roman"/>
          <w:sz w:val="20"/>
          <w:szCs w:val="20"/>
        </w:rPr>
        <w:t xml:space="preserve">Аналогично – неизвестно, где будет танкер STI </w:t>
      </w:r>
      <w:proofErr w:type="spellStart"/>
      <w:r>
        <w:rPr>
          <w:rFonts w:ascii="Times New Roman" w:hAnsi="Times New Roman"/>
          <w:sz w:val="20"/>
          <w:szCs w:val="20"/>
        </w:rPr>
        <w:t>Wembley</w:t>
      </w:r>
      <w:proofErr w:type="spellEnd"/>
      <w:r>
        <w:rPr>
          <w:rFonts w:ascii="Times New Roman" w:hAnsi="Times New Roman"/>
          <w:sz w:val="20"/>
          <w:szCs w:val="20"/>
        </w:rPr>
        <w:t>, порт назначения которого был в Великобритании. Нет указаний и другим судам, которые с грузом, взятым в Санкт-Петербурге, держали ку</w:t>
      </w:r>
      <w:proofErr w:type="gramStart"/>
      <w:r>
        <w:rPr>
          <w:rFonts w:ascii="Times New Roman" w:hAnsi="Times New Roman"/>
          <w:sz w:val="20"/>
          <w:szCs w:val="20"/>
        </w:rPr>
        <w:t>рс к пр</w:t>
      </w:r>
      <w:proofErr w:type="gramEnd"/>
      <w:r>
        <w:rPr>
          <w:rFonts w:ascii="Times New Roman" w:hAnsi="Times New Roman"/>
          <w:sz w:val="20"/>
          <w:szCs w:val="20"/>
        </w:rPr>
        <w:t xml:space="preserve">ичалам </w:t>
      </w:r>
      <w:proofErr w:type="spellStart"/>
      <w:r>
        <w:rPr>
          <w:rFonts w:ascii="Times New Roman" w:hAnsi="Times New Roman"/>
          <w:sz w:val="20"/>
          <w:szCs w:val="20"/>
        </w:rPr>
        <w:t>санкционных</w:t>
      </w:r>
      <w:proofErr w:type="spellEnd"/>
      <w:r>
        <w:rPr>
          <w:rFonts w:ascii="Times New Roman" w:hAnsi="Times New Roman"/>
          <w:sz w:val="20"/>
          <w:szCs w:val="20"/>
        </w:rPr>
        <w:t xml:space="preserve"> стран. США и Великобритания планирует работать с другими поставщиками, чтобы обеспечить альтернативные поставки. Но это требует времени. И где взять для обеспечения такого решения тоннаж, пока непонятно.</w:t>
      </w:r>
      <w:r>
        <w:rPr>
          <w:rFonts w:ascii="Times New Roman" w:hAnsi="Times New Roman"/>
          <w:sz w:val="20"/>
          <w:szCs w:val="20"/>
        </w:rPr>
        <w:br/>
      </w:r>
      <w:r>
        <w:rPr>
          <w:rFonts w:ascii="Times New Roman" w:hAnsi="Times New Roman"/>
          <w:b/>
          <w:bCs/>
          <w:sz w:val="20"/>
          <w:szCs w:val="20"/>
        </w:rPr>
        <w:t>Премия выше, чем риск</w:t>
      </w:r>
    </w:p>
    <w:p w:rsidR="00064913" w:rsidRDefault="005A7CCB">
      <w:pPr>
        <w:jc w:val="both"/>
        <w:rPr>
          <w:rFonts w:hint="eastAsia"/>
        </w:rPr>
      </w:pPr>
      <w:r>
        <w:rPr>
          <w:rFonts w:ascii="Times New Roman" w:hAnsi="Times New Roman"/>
          <w:sz w:val="20"/>
          <w:szCs w:val="20"/>
        </w:rPr>
        <w:t>С одной стороны премии, назначенные дополнительно к ставкам фрахта на такие порты, как Приморск, Усть-Луга, Санкт-Петербург и Новороссийск, выросли за последние две недели на 1600%. Поэтому владельцы танкеров крайне заинтересованы в таких рейсах.</w:t>
      </w:r>
    </w:p>
    <w:p w:rsidR="00064913" w:rsidRDefault="005A7CCB">
      <w:pPr>
        <w:jc w:val="both"/>
        <w:rPr>
          <w:rFonts w:hint="eastAsia"/>
        </w:rPr>
      </w:pPr>
      <w:r>
        <w:rPr>
          <w:rFonts w:ascii="Times New Roman" w:hAnsi="Times New Roman"/>
          <w:sz w:val="20"/>
          <w:szCs w:val="20"/>
        </w:rPr>
        <w:t xml:space="preserve">С другой стороны, есть опасения, что к морским операторам применят </w:t>
      </w:r>
      <w:proofErr w:type="spellStart"/>
      <w:r>
        <w:rPr>
          <w:rFonts w:ascii="Times New Roman" w:hAnsi="Times New Roman"/>
          <w:sz w:val="20"/>
          <w:szCs w:val="20"/>
        </w:rPr>
        <w:t>репутационные</w:t>
      </w:r>
      <w:proofErr w:type="spellEnd"/>
      <w:r>
        <w:rPr>
          <w:rFonts w:ascii="Times New Roman" w:hAnsi="Times New Roman"/>
          <w:sz w:val="20"/>
          <w:szCs w:val="20"/>
        </w:rPr>
        <w:t xml:space="preserve"> меры воздействия. Причем, они могут быть применены и к тем судам, которые совершают рейсы внутри Европы. Например, в Барселоне хранится бензин «Лукойла» для отправки в другие порты Средиземного моря.</w:t>
      </w:r>
      <w:r>
        <w:rPr>
          <w:rFonts w:ascii="Times New Roman" w:hAnsi="Times New Roman"/>
          <w:sz w:val="20"/>
          <w:szCs w:val="20"/>
        </w:rPr>
        <w:br/>
        <w:t xml:space="preserve">В целом экспорт нефти и нефтепродуктов из России, как по данным </w:t>
      </w:r>
      <w:proofErr w:type="spellStart"/>
      <w:r>
        <w:rPr>
          <w:rFonts w:ascii="Times New Roman" w:hAnsi="Times New Roman"/>
          <w:sz w:val="20"/>
          <w:szCs w:val="20"/>
        </w:rPr>
        <w:t>Lloyd's</w:t>
      </w:r>
      <w:proofErr w:type="spellEnd"/>
      <w:r>
        <w:rPr>
          <w:rFonts w:ascii="Times New Roman" w:hAnsi="Times New Roman"/>
          <w:sz w:val="20"/>
          <w:szCs w:val="20"/>
        </w:rPr>
        <w:t xml:space="preserve"> </w:t>
      </w:r>
      <w:proofErr w:type="spellStart"/>
      <w:r>
        <w:rPr>
          <w:rFonts w:ascii="Times New Roman" w:hAnsi="Times New Roman"/>
          <w:sz w:val="20"/>
          <w:szCs w:val="20"/>
        </w:rPr>
        <w:t>List</w:t>
      </w:r>
      <w:proofErr w:type="spellEnd"/>
      <w:r>
        <w:rPr>
          <w:rFonts w:ascii="Times New Roman" w:hAnsi="Times New Roman"/>
          <w:sz w:val="20"/>
          <w:szCs w:val="20"/>
        </w:rPr>
        <w:t xml:space="preserve">, упал примерно до 5,5 </w:t>
      </w:r>
      <w:proofErr w:type="gramStart"/>
      <w:r>
        <w:rPr>
          <w:rFonts w:ascii="Times New Roman" w:hAnsi="Times New Roman"/>
          <w:sz w:val="20"/>
          <w:szCs w:val="20"/>
        </w:rPr>
        <w:t>млн</w:t>
      </w:r>
      <w:proofErr w:type="gramEnd"/>
      <w:r>
        <w:rPr>
          <w:rFonts w:ascii="Times New Roman" w:hAnsi="Times New Roman"/>
          <w:sz w:val="20"/>
          <w:szCs w:val="20"/>
        </w:rPr>
        <w:t xml:space="preserve"> баррелей в сутки, что на 21,4% меньше по сравнению с тем, что был отмечен до 26 февраля текущего года).</w:t>
      </w:r>
      <w:r>
        <w:rPr>
          <w:rFonts w:ascii="Times New Roman" w:hAnsi="Times New Roman"/>
          <w:sz w:val="20"/>
          <w:szCs w:val="20"/>
        </w:rPr>
        <w:br/>
        <w:t>Это сокращение – всего лишь результат «</w:t>
      </w:r>
      <w:proofErr w:type="spellStart"/>
      <w:r>
        <w:rPr>
          <w:rFonts w:ascii="Times New Roman" w:hAnsi="Times New Roman"/>
          <w:sz w:val="20"/>
          <w:szCs w:val="20"/>
        </w:rPr>
        <w:t>самосанкций</w:t>
      </w:r>
      <w:proofErr w:type="spellEnd"/>
      <w:r>
        <w:rPr>
          <w:rFonts w:ascii="Times New Roman" w:hAnsi="Times New Roman"/>
          <w:sz w:val="20"/>
          <w:szCs w:val="20"/>
        </w:rPr>
        <w:t>», которые снизили общее количество доступных танкеров на европейском направлении, поскольку владельцы стали взвешивать свои риски (страховые и финансовые последствия) на фоне развивающегося лоскутного одеяла рынка еще до введения нынешних ограничений в отношении России.</w:t>
      </w:r>
    </w:p>
    <w:p w:rsidR="00064913" w:rsidRDefault="005A7CCB">
      <w:pPr>
        <w:jc w:val="both"/>
        <w:rPr>
          <w:rFonts w:hint="eastAsia"/>
        </w:rPr>
      </w:pPr>
      <w:r>
        <w:rPr>
          <w:rFonts w:ascii="Times New Roman" w:hAnsi="Times New Roman"/>
          <w:sz w:val="20"/>
          <w:szCs w:val="20"/>
        </w:rPr>
        <w:t>Вместе с тем США испытали лишь легкий отголосок событий, поскольку импорт в их порты сократился более чем вдвое уже с декабря 2021 года. Там логистика уже частично перенастроена. Ввоз нефти и нефтепродуктов из России в декабре 2021-го составил всего 672 тыс. баррелей в сутки.</w:t>
      </w:r>
    </w:p>
    <w:p w:rsidR="00064913" w:rsidRDefault="005A7CCB">
      <w:pPr>
        <w:jc w:val="both"/>
        <w:rPr>
          <w:rFonts w:hint="eastAsia"/>
        </w:rPr>
      </w:pPr>
      <w:r>
        <w:rPr>
          <w:rFonts w:ascii="Times New Roman" w:hAnsi="Times New Roman"/>
          <w:b/>
          <w:bCs/>
          <w:sz w:val="20"/>
          <w:szCs w:val="20"/>
        </w:rPr>
        <w:t>В США все спокойно, а в ЕС – шок</w:t>
      </w:r>
    </w:p>
    <w:p w:rsidR="00064913" w:rsidRDefault="005A7CCB">
      <w:pPr>
        <w:jc w:val="both"/>
        <w:rPr>
          <w:rFonts w:hint="eastAsia"/>
        </w:rPr>
      </w:pPr>
      <w:r>
        <w:rPr>
          <w:rFonts w:ascii="Times New Roman" w:hAnsi="Times New Roman"/>
          <w:sz w:val="20"/>
          <w:szCs w:val="20"/>
        </w:rPr>
        <w:t>А вот для ЕС все, что сейчас происходит, – шок. Следует учитывать, что, по данным экспертов, Россия обеспечивает Европу не только примерно 40% от всех поставок газа, но около 40% от всего импорта дизтоплива с низким содержанием серы и 30% – нефти.</w:t>
      </w:r>
    </w:p>
    <w:p w:rsidR="00064913" w:rsidRDefault="005A7CCB">
      <w:pPr>
        <w:jc w:val="both"/>
        <w:rPr>
          <w:rFonts w:hint="eastAsia"/>
        </w:rPr>
      </w:pPr>
      <w:r>
        <w:rPr>
          <w:rFonts w:ascii="Times New Roman" w:hAnsi="Times New Roman"/>
          <w:sz w:val="20"/>
          <w:szCs w:val="20"/>
        </w:rPr>
        <w:t>На данный момент СПГ из Ямала по-прежнему отправляются непрерывно и около половины этих рейсов – в Европу. Сюда же, по-видимому, уйдут и газовозы, и танкеры, которые ранее были зафрахтованы в Великобританию. Однако предварительно они сделают крюк и время перевозки увеличится.</w:t>
      </w:r>
      <w:r>
        <w:rPr>
          <w:rFonts w:ascii="Times New Roman" w:hAnsi="Times New Roman"/>
          <w:sz w:val="20"/>
          <w:szCs w:val="20"/>
        </w:rPr>
        <w:br/>
        <w:t xml:space="preserve">По данным </w:t>
      </w:r>
      <w:proofErr w:type="spellStart"/>
      <w:r>
        <w:rPr>
          <w:rFonts w:ascii="Times New Roman" w:hAnsi="Times New Roman"/>
          <w:sz w:val="20"/>
          <w:szCs w:val="20"/>
        </w:rPr>
        <w:t>Lloyd's</w:t>
      </w:r>
      <w:proofErr w:type="spellEnd"/>
      <w:r>
        <w:rPr>
          <w:rFonts w:ascii="Times New Roman" w:hAnsi="Times New Roman"/>
          <w:sz w:val="20"/>
          <w:szCs w:val="20"/>
        </w:rPr>
        <w:t xml:space="preserve"> </w:t>
      </w:r>
      <w:proofErr w:type="spellStart"/>
      <w:r>
        <w:rPr>
          <w:rFonts w:ascii="Times New Roman" w:hAnsi="Times New Roman"/>
          <w:sz w:val="20"/>
          <w:szCs w:val="20"/>
        </w:rPr>
        <w:t>List</w:t>
      </w:r>
      <w:proofErr w:type="spellEnd"/>
      <w:r>
        <w:rPr>
          <w:rFonts w:ascii="Times New Roman" w:hAnsi="Times New Roman"/>
          <w:sz w:val="20"/>
          <w:szCs w:val="20"/>
        </w:rPr>
        <w:t xml:space="preserve">, кроме 1383 танкеров, которые отгружали нефть из России с 2019 года, к флоту следует еще 262 </w:t>
      </w:r>
      <w:proofErr w:type="spellStart"/>
      <w:r>
        <w:rPr>
          <w:rFonts w:ascii="Times New Roman" w:hAnsi="Times New Roman"/>
          <w:sz w:val="20"/>
          <w:szCs w:val="20"/>
        </w:rPr>
        <w:t>бенефициарных</w:t>
      </w:r>
      <w:proofErr w:type="spellEnd"/>
      <w:r>
        <w:rPr>
          <w:rFonts w:ascii="Times New Roman" w:hAnsi="Times New Roman"/>
          <w:sz w:val="20"/>
          <w:szCs w:val="20"/>
        </w:rPr>
        <w:t xml:space="preserve"> владельцев.</w:t>
      </w:r>
    </w:p>
    <w:p w:rsidR="00064913" w:rsidRDefault="005A7CCB">
      <w:pPr>
        <w:jc w:val="both"/>
        <w:rPr>
          <w:rFonts w:hint="eastAsia"/>
        </w:rPr>
      </w:pPr>
      <w:r>
        <w:rPr>
          <w:rFonts w:ascii="Times New Roman" w:hAnsi="Times New Roman"/>
          <w:sz w:val="20"/>
          <w:szCs w:val="20"/>
        </w:rPr>
        <w:lastRenderedPageBreak/>
        <w:t>Однако эти данные могут быть неточны, поскольку перевозки танкерным флотом, как выясняется, отражаются в доступной для общественности статистике не слишком прозрачно из-за усложненной структуры собственников и арендаторов флота, а также цепочек посредников среди отправителей грузов.</w:t>
      </w:r>
      <w:r>
        <w:rPr>
          <w:rFonts w:ascii="Times New Roman" w:hAnsi="Times New Roman"/>
          <w:sz w:val="20"/>
          <w:szCs w:val="20"/>
        </w:rPr>
        <w:br/>
        <w:t>Новороссийск работает…</w:t>
      </w:r>
    </w:p>
    <w:p w:rsidR="00064913" w:rsidRDefault="005A7CCB">
      <w:pPr>
        <w:jc w:val="both"/>
        <w:rPr>
          <w:rFonts w:hint="eastAsia"/>
        </w:rPr>
      </w:pPr>
      <w:r>
        <w:rPr>
          <w:rFonts w:ascii="Times New Roman" w:hAnsi="Times New Roman"/>
          <w:sz w:val="20"/>
          <w:szCs w:val="20"/>
        </w:rPr>
        <w:t xml:space="preserve">Заметим, что судоходство в зоне Новороссийска, как сообщили в некоторых СМИ, не остановлено. Оттуда выходят, например, груженые балкеры. А туда направляются суда для вывоза российского экспорта. Тоннаж – от </w:t>
      </w:r>
      <w:proofErr w:type="spellStart"/>
      <w:r>
        <w:rPr>
          <w:rFonts w:ascii="Times New Roman" w:hAnsi="Times New Roman"/>
          <w:sz w:val="20"/>
          <w:szCs w:val="20"/>
        </w:rPr>
        <w:t>handysize</w:t>
      </w:r>
      <w:proofErr w:type="spellEnd"/>
      <w:r>
        <w:rPr>
          <w:rFonts w:ascii="Times New Roman" w:hAnsi="Times New Roman"/>
          <w:sz w:val="20"/>
          <w:szCs w:val="20"/>
        </w:rPr>
        <w:t xml:space="preserve"> до </w:t>
      </w:r>
      <w:proofErr w:type="spellStart"/>
      <w:r>
        <w:rPr>
          <w:rFonts w:ascii="Times New Roman" w:hAnsi="Times New Roman"/>
          <w:sz w:val="20"/>
          <w:szCs w:val="20"/>
        </w:rPr>
        <w:t>panamax</w:t>
      </w:r>
      <w:proofErr w:type="spellEnd"/>
      <w:r>
        <w:rPr>
          <w:rFonts w:ascii="Times New Roman" w:hAnsi="Times New Roman"/>
          <w:sz w:val="20"/>
          <w:szCs w:val="20"/>
        </w:rPr>
        <w:t>. Практически весь флот – под удобным флагом. На этом направлении остались, в частности, судовладельцы Турции, Греции и Индии.</w:t>
      </w:r>
    </w:p>
    <w:p w:rsidR="00064913" w:rsidRDefault="005A7CCB">
      <w:pPr>
        <w:jc w:val="both"/>
        <w:rPr>
          <w:rFonts w:hint="eastAsia"/>
        </w:rPr>
      </w:pPr>
      <w:r>
        <w:rPr>
          <w:rFonts w:ascii="Times New Roman" w:hAnsi="Times New Roman"/>
          <w:sz w:val="20"/>
          <w:szCs w:val="20"/>
        </w:rPr>
        <w:t>Балкеры активно вывозят зерно, уголь, удобрения и пиломатериалы. Формально под санкции попал только Новороссийский морской торговый порт. Но и для него нет запрета на использование его терминалов, оплату портовых сборов или других сборов, если в сделке не участвуют банки, попавшие под санкции.</w:t>
      </w:r>
      <w:r>
        <w:rPr>
          <w:rFonts w:ascii="Times New Roman" w:hAnsi="Times New Roman"/>
          <w:sz w:val="20"/>
          <w:szCs w:val="20"/>
        </w:rPr>
        <w:br/>
        <w:t>Соответственно судовладельцы назначили высокую премию за риски, но она легко отбивается на фоне выросших цен на многие виды грузов, которые экспортирует РФ. Правда, некоторые судовладельцы Западной Европы предпочли не рисковать, но их место быстро заняли те, кто хочет денег и боится рисков.</w:t>
      </w:r>
      <w:r>
        <w:rPr>
          <w:rFonts w:ascii="Times New Roman" w:hAnsi="Times New Roman"/>
          <w:sz w:val="20"/>
          <w:szCs w:val="20"/>
        </w:rPr>
        <w:br/>
        <w:t>На юге был избыток старого тоннажа. Теперь такие балкеры снимают с прикола и пускают в оборот. На зеленые проекты уже никто не смотрит.</w:t>
      </w:r>
    </w:p>
    <w:p w:rsidR="00064913" w:rsidRDefault="005A7CCB">
      <w:pPr>
        <w:jc w:val="both"/>
        <w:rPr>
          <w:rFonts w:hint="eastAsia"/>
        </w:rPr>
      </w:pPr>
      <w:proofErr w:type="spellStart"/>
      <w:r>
        <w:rPr>
          <w:rFonts w:ascii="Times New Roman" w:hAnsi="Times New Roman"/>
          <w:b/>
          <w:bCs/>
          <w:sz w:val="20"/>
          <w:szCs w:val="20"/>
        </w:rPr>
        <w:t>Балкерный</w:t>
      </w:r>
      <w:proofErr w:type="spellEnd"/>
      <w:r>
        <w:rPr>
          <w:rFonts w:ascii="Times New Roman" w:hAnsi="Times New Roman"/>
          <w:b/>
          <w:bCs/>
          <w:sz w:val="20"/>
          <w:szCs w:val="20"/>
        </w:rPr>
        <w:t xml:space="preserve"> флот оживился</w:t>
      </w:r>
    </w:p>
    <w:p w:rsidR="00064913" w:rsidRDefault="005A7CCB">
      <w:pPr>
        <w:jc w:val="both"/>
        <w:rPr>
          <w:rFonts w:hint="eastAsia"/>
        </w:rPr>
      </w:pPr>
      <w:r>
        <w:rPr>
          <w:rFonts w:ascii="Times New Roman" w:hAnsi="Times New Roman"/>
          <w:sz w:val="20"/>
          <w:szCs w:val="20"/>
        </w:rPr>
        <w:t>Интерес к Новороссийску вырос на фоне того, что ни один балкер теперь не заходит в украинские порты. 24 февраля Одессу покинули два балкера, и на этом морские перевозки на Украину, по сути, остановились, что, собственно, и вызвало рост фьючерсов на пшеницу, кукурузу и растительное масло.</w:t>
      </w:r>
      <w:r>
        <w:rPr>
          <w:rFonts w:ascii="Times New Roman" w:hAnsi="Times New Roman"/>
          <w:sz w:val="20"/>
          <w:szCs w:val="20"/>
        </w:rPr>
        <w:br/>
        <w:t xml:space="preserve">По данным датской консалтинговой компании </w:t>
      </w:r>
      <w:proofErr w:type="spellStart"/>
      <w:r>
        <w:rPr>
          <w:rFonts w:ascii="Times New Roman" w:hAnsi="Times New Roman"/>
          <w:sz w:val="20"/>
          <w:szCs w:val="20"/>
        </w:rPr>
        <w:t>BullPositions</w:t>
      </w:r>
      <w:proofErr w:type="spellEnd"/>
      <w:r>
        <w:rPr>
          <w:rFonts w:ascii="Times New Roman" w:hAnsi="Times New Roman"/>
          <w:sz w:val="20"/>
          <w:szCs w:val="20"/>
        </w:rPr>
        <w:t xml:space="preserve">, потребуется не менее месяца для замещения кукурузы из Америки (правда, уже по более высокой цене), чем могли бы быть поставки из Украины. Что касается пшеницы, то здесь ситуация хуже: только во Франции и Германии имеются излишки зерна (от 500 тыс. т до 1 </w:t>
      </w:r>
      <w:proofErr w:type="gramStart"/>
      <w:r>
        <w:rPr>
          <w:rFonts w:ascii="Times New Roman" w:hAnsi="Times New Roman"/>
          <w:sz w:val="20"/>
          <w:szCs w:val="20"/>
        </w:rPr>
        <w:t>млн</w:t>
      </w:r>
      <w:proofErr w:type="gramEnd"/>
      <w:r>
        <w:rPr>
          <w:rFonts w:ascii="Times New Roman" w:hAnsi="Times New Roman"/>
          <w:sz w:val="20"/>
          <w:szCs w:val="20"/>
        </w:rPr>
        <w:t xml:space="preserve"> т пшеницы и ячменя) – до прибытия нового урожая. И каким он будет, сложно сказать, если на Украине сократятся посевные, а экспорт из РФ будет ограничен.</w:t>
      </w:r>
    </w:p>
    <w:p w:rsidR="00064913" w:rsidRDefault="005A7CCB">
      <w:pPr>
        <w:jc w:val="both"/>
        <w:rPr>
          <w:rFonts w:hint="eastAsia"/>
        </w:rPr>
      </w:pPr>
      <w:r>
        <w:rPr>
          <w:rFonts w:ascii="Times New Roman" w:hAnsi="Times New Roman"/>
          <w:sz w:val="20"/>
          <w:szCs w:val="20"/>
        </w:rPr>
        <w:t xml:space="preserve">Ассоциация судоходства BIMCO заявила, что в дальнейшем инфляция продолжить свой рост. Цены могут стать неподъемными для потребителей. И тогда спрос на танкеры и балкеры сократится – даже несмотря на увеличение потребности в тоннаже из-за увеличения </w:t>
      </w:r>
      <w:proofErr w:type="spellStart"/>
      <w:r>
        <w:rPr>
          <w:rFonts w:ascii="Times New Roman" w:hAnsi="Times New Roman"/>
          <w:sz w:val="20"/>
          <w:szCs w:val="20"/>
        </w:rPr>
        <w:t>рейсооборота</w:t>
      </w:r>
      <w:proofErr w:type="spellEnd"/>
      <w:r>
        <w:rPr>
          <w:rFonts w:ascii="Times New Roman" w:hAnsi="Times New Roman"/>
          <w:sz w:val="20"/>
          <w:szCs w:val="20"/>
        </w:rPr>
        <w:t xml:space="preserve"> (тонно-мили). Уже сейчас цены на зерно достигли 13-летнего максимума и начинают душить спрос на балкеры, отметили аналитики BIMCO.</w:t>
      </w:r>
      <w:r>
        <w:rPr>
          <w:rFonts w:ascii="Times New Roman" w:hAnsi="Times New Roman"/>
          <w:sz w:val="20"/>
          <w:szCs w:val="20"/>
        </w:rPr>
        <w:br/>
      </w:r>
      <w:r>
        <w:rPr>
          <w:rFonts w:ascii="Times New Roman" w:hAnsi="Times New Roman"/>
          <w:b/>
          <w:bCs/>
          <w:sz w:val="20"/>
          <w:szCs w:val="20"/>
        </w:rPr>
        <w:t>Прогнозы для ЕС пессимистичные</w:t>
      </w:r>
    </w:p>
    <w:p w:rsidR="00064913" w:rsidRDefault="005A7CCB">
      <w:pPr>
        <w:jc w:val="both"/>
        <w:rPr>
          <w:rFonts w:hint="eastAsia"/>
        </w:rPr>
      </w:pPr>
      <w:r>
        <w:rPr>
          <w:rFonts w:ascii="Times New Roman" w:hAnsi="Times New Roman"/>
          <w:sz w:val="20"/>
          <w:szCs w:val="20"/>
        </w:rPr>
        <w:t>Однако с ними не согласны некоторые другие эксперты. В частности, кризис вообще не затронул фидерный танкерный флот, который используется для доставки нефтепродуктов из российских портов на Балтике в Северо-Западную Европу.</w:t>
      </w:r>
    </w:p>
    <w:p w:rsidR="00064913" w:rsidRDefault="005A7CCB">
      <w:pPr>
        <w:jc w:val="both"/>
        <w:rPr>
          <w:rFonts w:hint="eastAsia"/>
        </w:rPr>
      </w:pPr>
      <w:r>
        <w:rPr>
          <w:rFonts w:ascii="Times New Roman" w:hAnsi="Times New Roman"/>
          <w:sz w:val="20"/>
          <w:szCs w:val="20"/>
        </w:rPr>
        <w:t xml:space="preserve">Это касается дизтоплива, газойля и авиатоплива, поскольку европейские НПЗ не производят достаточно этих продуктов для удовлетворения спроса. В РФ вполне могли бы ограничить эти поставки. Но пока этого не делают. Между тем как в ЕС могут найти замену нефти, но никак не нефтепродуктов. Соответственно не </w:t>
      </w:r>
      <w:proofErr w:type="gramStart"/>
      <w:r>
        <w:rPr>
          <w:rFonts w:ascii="Times New Roman" w:hAnsi="Times New Roman"/>
          <w:sz w:val="20"/>
          <w:szCs w:val="20"/>
        </w:rPr>
        <w:t>решаются</w:t>
      </w:r>
      <w:proofErr w:type="gramEnd"/>
      <w:r>
        <w:rPr>
          <w:rFonts w:ascii="Times New Roman" w:hAnsi="Times New Roman"/>
          <w:sz w:val="20"/>
          <w:szCs w:val="20"/>
        </w:rPr>
        <w:t xml:space="preserve"> поэтому вообще трогать морские перевозки энергоносителей из РФ. Кроме того, </w:t>
      </w:r>
      <w:proofErr w:type="spellStart"/>
      <w:r>
        <w:rPr>
          <w:rFonts w:ascii="Times New Roman" w:hAnsi="Times New Roman"/>
          <w:sz w:val="20"/>
          <w:szCs w:val="20"/>
        </w:rPr>
        <w:t>спотовая</w:t>
      </w:r>
      <w:proofErr w:type="spellEnd"/>
      <w:r>
        <w:rPr>
          <w:rFonts w:ascii="Times New Roman" w:hAnsi="Times New Roman"/>
          <w:sz w:val="20"/>
          <w:szCs w:val="20"/>
        </w:rPr>
        <w:t xml:space="preserve"> российская нефть довольно быстро может уйти в Китай. А с ней – и часть танкеров, которые сейчас работают на европейских направлениях.</w:t>
      </w:r>
    </w:p>
    <w:p w:rsidR="00064913" w:rsidRDefault="005A7CCB">
      <w:pPr>
        <w:jc w:val="both"/>
        <w:rPr>
          <w:rFonts w:hint="eastAsia"/>
        </w:rPr>
      </w:pPr>
      <w:r>
        <w:rPr>
          <w:rFonts w:ascii="Times New Roman" w:hAnsi="Times New Roman"/>
          <w:sz w:val="20"/>
          <w:szCs w:val="20"/>
        </w:rPr>
        <w:t xml:space="preserve">Что касается чартеров на флот типа </w:t>
      </w:r>
      <w:proofErr w:type="spellStart"/>
      <w:r>
        <w:rPr>
          <w:rFonts w:ascii="Times New Roman" w:hAnsi="Times New Roman"/>
          <w:sz w:val="20"/>
          <w:szCs w:val="20"/>
        </w:rPr>
        <w:t>aframax</w:t>
      </w:r>
      <w:proofErr w:type="spellEnd"/>
      <w:r>
        <w:rPr>
          <w:rFonts w:ascii="Times New Roman" w:hAnsi="Times New Roman"/>
          <w:sz w:val="20"/>
          <w:szCs w:val="20"/>
        </w:rPr>
        <w:t xml:space="preserve"> и </w:t>
      </w:r>
      <w:proofErr w:type="spellStart"/>
      <w:r>
        <w:rPr>
          <w:rFonts w:ascii="Times New Roman" w:hAnsi="Times New Roman"/>
          <w:sz w:val="20"/>
          <w:szCs w:val="20"/>
        </w:rPr>
        <w:t>suezmax</w:t>
      </w:r>
      <w:proofErr w:type="spellEnd"/>
      <w:r>
        <w:rPr>
          <w:rFonts w:ascii="Times New Roman" w:hAnsi="Times New Roman"/>
          <w:sz w:val="20"/>
          <w:szCs w:val="20"/>
        </w:rPr>
        <w:t xml:space="preserve"> для доставки нефти из российских портов Балтийского и Черного морей, то ставки фрахта на них за 9 последних дней поднялись до $262 тыс./</w:t>
      </w:r>
      <w:proofErr w:type="spellStart"/>
      <w:r>
        <w:rPr>
          <w:rFonts w:ascii="Times New Roman" w:hAnsi="Times New Roman"/>
          <w:sz w:val="20"/>
          <w:szCs w:val="20"/>
        </w:rPr>
        <w:t>сут</w:t>
      </w:r>
      <w:proofErr w:type="spellEnd"/>
      <w:r>
        <w:rPr>
          <w:rFonts w:ascii="Times New Roman" w:hAnsi="Times New Roman"/>
          <w:sz w:val="20"/>
          <w:szCs w:val="20"/>
        </w:rPr>
        <w:t>., что в 8–16 раз выше прошлогоднего уровня.</w:t>
      </w:r>
    </w:p>
    <w:p w:rsidR="00064913" w:rsidRDefault="005A7CCB">
      <w:pPr>
        <w:jc w:val="both"/>
        <w:rPr>
          <w:rFonts w:hint="eastAsia"/>
        </w:rPr>
      </w:pPr>
      <w:r>
        <w:rPr>
          <w:rFonts w:ascii="Times New Roman" w:hAnsi="Times New Roman"/>
          <w:sz w:val="20"/>
          <w:szCs w:val="20"/>
        </w:rPr>
        <w:t>Максимальный прирост зафиксирован на линии Приморск – Роттердам. Понятно, что здесь рано или поздно наступит отскок ставок назад. Но прайсы уже вряд ли вернутся на прежний низкий уровень.</w:t>
      </w:r>
      <w:r>
        <w:rPr>
          <w:rFonts w:ascii="Times New Roman" w:hAnsi="Times New Roman"/>
          <w:sz w:val="20"/>
          <w:szCs w:val="20"/>
        </w:rPr>
        <w:br/>
        <w:t xml:space="preserve">Экспорт российской морской нефти составляет около 5 </w:t>
      </w:r>
      <w:proofErr w:type="gramStart"/>
      <w:r>
        <w:rPr>
          <w:rFonts w:ascii="Times New Roman" w:hAnsi="Times New Roman"/>
          <w:sz w:val="20"/>
          <w:szCs w:val="20"/>
        </w:rPr>
        <w:t>млн</w:t>
      </w:r>
      <w:proofErr w:type="gramEnd"/>
      <w:r>
        <w:rPr>
          <w:rFonts w:ascii="Times New Roman" w:hAnsi="Times New Roman"/>
          <w:sz w:val="20"/>
          <w:szCs w:val="20"/>
        </w:rPr>
        <w:t xml:space="preserve"> бар./</w:t>
      </w:r>
      <w:proofErr w:type="spellStart"/>
      <w:r>
        <w:rPr>
          <w:rFonts w:ascii="Times New Roman" w:hAnsi="Times New Roman"/>
          <w:sz w:val="20"/>
          <w:szCs w:val="20"/>
        </w:rPr>
        <w:t>сут</w:t>
      </w:r>
      <w:proofErr w:type="spellEnd"/>
      <w:r>
        <w:rPr>
          <w:rFonts w:ascii="Times New Roman" w:hAnsi="Times New Roman"/>
          <w:sz w:val="20"/>
          <w:szCs w:val="20"/>
        </w:rPr>
        <w:t>., а нефтепродуктов – еще на 2,7 млн бар./</w:t>
      </w:r>
      <w:proofErr w:type="spellStart"/>
      <w:r>
        <w:rPr>
          <w:rFonts w:ascii="Times New Roman" w:hAnsi="Times New Roman"/>
          <w:sz w:val="20"/>
          <w:szCs w:val="20"/>
        </w:rPr>
        <w:t>сут</w:t>
      </w:r>
      <w:proofErr w:type="spellEnd"/>
      <w:r>
        <w:rPr>
          <w:rFonts w:ascii="Times New Roman" w:hAnsi="Times New Roman"/>
          <w:sz w:val="20"/>
          <w:szCs w:val="20"/>
        </w:rPr>
        <w:t xml:space="preserve">., причем 60% направляется в Европу. По данным BIMCO, погрузка из российских портов за последнюю неделю сократилась примерно на 1,5 </w:t>
      </w:r>
      <w:proofErr w:type="gramStart"/>
      <w:r>
        <w:rPr>
          <w:rFonts w:ascii="Times New Roman" w:hAnsi="Times New Roman"/>
          <w:sz w:val="20"/>
          <w:szCs w:val="20"/>
        </w:rPr>
        <w:t>млн</w:t>
      </w:r>
      <w:proofErr w:type="gramEnd"/>
      <w:r>
        <w:rPr>
          <w:rFonts w:ascii="Times New Roman" w:hAnsi="Times New Roman"/>
          <w:sz w:val="20"/>
          <w:szCs w:val="20"/>
        </w:rPr>
        <w:t xml:space="preserve"> бар./</w:t>
      </w:r>
      <w:proofErr w:type="spellStart"/>
      <w:r>
        <w:rPr>
          <w:rFonts w:ascii="Times New Roman" w:hAnsi="Times New Roman"/>
          <w:sz w:val="20"/>
          <w:szCs w:val="20"/>
        </w:rPr>
        <w:t>сут</w:t>
      </w:r>
      <w:proofErr w:type="spellEnd"/>
      <w:r>
        <w:rPr>
          <w:rFonts w:ascii="Times New Roman" w:hAnsi="Times New Roman"/>
          <w:sz w:val="20"/>
          <w:szCs w:val="20"/>
        </w:rPr>
        <w:t>. Но эти потери отечественные экспортеры сейчас компенсируют за счет других факторов.</w:t>
      </w:r>
    </w:p>
    <w:p w:rsidR="00064913" w:rsidRDefault="005A7CCB">
      <w:pPr>
        <w:jc w:val="both"/>
        <w:rPr>
          <w:rFonts w:hint="eastAsia"/>
        </w:rPr>
      </w:pPr>
      <w:r>
        <w:rPr>
          <w:rFonts w:ascii="Times New Roman" w:hAnsi="Times New Roman"/>
          <w:sz w:val="20"/>
          <w:szCs w:val="20"/>
        </w:rPr>
        <w:t xml:space="preserve">Особенно если учесть рост мировых цен на нефть. На газойль фьючерсы только за 9 последних дней выросли в 1,5 раза. А динамика фьючерсов </w:t>
      </w:r>
      <w:proofErr w:type="gramStart"/>
      <w:r>
        <w:rPr>
          <w:rFonts w:ascii="Times New Roman" w:hAnsi="Times New Roman"/>
          <w:sz w:val="20"/>
          <w:szCs w:val="20"/>
        </w:rPr>
        <w:t>на</w:t>
      </w:r>
      <w:proofErr w:type="gramEnd"/>
      <w:r>
        <w:rPr>
          <w:rFonts w:ascii="Times New Roman" w:hAnsi="Times New Roman"/>
          <w:sz w:val="20"/>
          <w:szCs w:val="20"/>
        </w:rPr>
        <w:t xml:space="preserve"> </w:t>
      </w:r>
      <w:proofErr w:type="gramStart"/>
      <w:r>
        <w:rPr>
          <w:rFonts w:ascii="Times New Roman" w:hAnsi="Times New Roman"/>
          <w:sz w:val="20"/>
          <w:szCs w:val="20"/>
        </w:rPr>
        <w:t>дизтоплива</w:t>
      </w:r>
      <w:proofErr w:type="gramEnd"/>
      <w:r>
        <w:rPr>
          <w:rFonts w:ascii="Times New Roman" w:hAnsi="Times New Roman"/>
          <w:sz w:val="20"/>
          <w:szCs w:val="20"/>
        </w:rPr>
        <w:t xml:space="preserve"> в ЕС превысила и эту планку.</w:t>
      </w:r>
    </w:p>
    <w:p w:rsidR="00064913" w:rsidRDefault="00D00A72">
      <w:pPr>
        <w:jc w:val="both"/>
        <w:rPr>
          <w:rFonts w:ascii="Times New Roman" w:hAnsi="Times New Roman"/>
          <w:i/>
          <w:iCs/>
          <w:color w:val="0000CC"/>
          <w:sz w:val="20"/>
          <w:szCs w:val="20"/>
        </w:rPr>
      </w:pPr>
      <w:r>
        <w:rPr>
          <w:rFonts w:ascii="Times New Roman" w:hAnsi="Times New Roman"/>
          <w:noProof/>
          <w:sz w:val="20"/>
          <w:szCs w:val="20"/>
          <w:lang w:eastAsia="ru-RU" w:bidi="ar-SA"/>
        </w:rPr>
        <w:drawing>
          <wp:inline distT="0" distB="0" distL="0" distR="0">
            <wp:extent cx="6240780" cy="14782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l="-12" t="-53" r="-12" b="-53"/>
                    <a:stretch>
                      <a:fillRect/>
                    </a:stretch>
                  </pic:blipFill>
                  <pic:spPr bwMode="auto">
                    <a:xfrm>
                      <a:off x="0" y="0"/>
                      <a:ext cx="6240780" cy="1478280"/>
                    </a:xfrm>
                    <a:prstGeom prst="rect">
                      <a:avLst/>
                    </a:prstGeom>
                    <a:solidFill>
                      <a:srgbClr val="FFFFFF"/>
                    </a:solidFill>
                    <a:ln>
                      <a:noFill/>
                    </a:ln>
                  </pic:spPr>
                </pic:pic>
              </a:graphicData>
            </a:graphic>
          </wp:inline>
        </w:drawing>
      </w:r>
    </w:p>
    <w:p w:rsidR="00064913" w:rsidRDefault="005A7CCB">
      <w:pPr>
        <w:jc w:val="both"/>
        <w:rPr>
          <w:rFonts w:hint="eastAsia"/>
        </w:rPr>
      </w:pPr>
      <w:r>
        <w:rPr>
          <w:rFonts w:ascii="Times New Roman" w:hAnsi="Times New Roman"/>
          <w:i/>
          <w:iCs/>
          <w:color w:val="0000CC"/>
          <w:sz w:val="20"/>
          <w:szCs w:val="20"/>
        </w:rPr>
        <w:t>rzd-partner.ru</w:t>
      </w:r>
    </w:p>
    <w:p w:rsidR="00064913" w:rsidRDefault="00064913">
      <w:pPr>
        <w:jc w:val="both"/>
        <w:rPr>
          <w:rFonts w:ascii="Times New Roman" w:hAnsi="Times New Roman"/>
          <w:sz w:val="20"/>
          <w:szCs w:val="20"/>
        </w:rPr>
      </w:pPr>
    </w:p>
    <w:p w:rsidR="00064913" w:rsidRDefault="00064913">
      <w:pPr>
        <w:jc w:val="both"/>
        <w:rPr>
          <w:rFonts w:ascii="Times New Roman" w:hAnsi="Times New Roman"/>
          <w:sz w:val="20"/>
          <w:szCs w:val="20"/>
        </w:rPr>
      </w:pPr>
    </w:p>
    <w:p w:rsidR="00064913" w:rsidRDefault="00064913">
      <w:pPr>
        <w:jc w:val="both"/>
        <w:rPr>
          <w:rFonts w:hint="eastAsia"/>
        </w:rPr>
      </w:pPr>
    </w:p>
    <w:p w:rsidR="00064913" w:rsidRDefault="00064913">
      <w:pPr>
        <w:jc w:val="both"/>
        <w:rPr>
          <w:rFonts w:hint="eastAsia"/>
        </w:rPr>
      </w:pPr>
    </w:p>
    <w:p w:rsidR="00064913" w:rsidRDefault="005A7CCB">
      <w:pPr>
        <w:jc w:val="both"/>
        <w:rPr>
          <w:rFonts w:hint="eastAsia"/>
        </w:rPr>
      </w:pPr>
      <w:r>
        <w:rPr>
          <w:rFonts w:ascii="Times New Roman" w:hAnsi="Times New Roman"/>
          <w:b/>
          <w:bCs/>
          <w:u w:val="single"/>
        </w:rPr>
        <w:t>НА  ФОНЕ  САНКЦИЙ  В  ОТНОШЕНИИ  РОССИИ  В  ЕВРОПЕ  ЗАФИКСИРОВАН  БЕСПРЕЦЕДЕНТНЫЙ РОСТ  КОТИРОВОК  ЭНЕРГЕТИЧЕСКОГО  УГЛЯ</w:t>
      </w:r>
    </w:p>
    <w:p w:rsidR="00064913" w:rsidRDefault="005A7CCB">
      <w:pPr>
        <w:jc w:val="both"/>
        <w:rPr>
          <w:rFonts w:hint="eastAsia"/>
        </w:rPr>
      </w:pPr>
      <w:r>
        <w:rPr>
          <w:rStyle w:val="1"/>
          <w:rFonts w:ascii="Times New Roman" w:hAnsi="Times New Roman"/>
          <w:sz w:val="20"/>
          <w:szCs w:val="20"/>
          <w:shd w:val="clear" w:color="auto" w:fill="FFFFFF"/>
        </w:rPr>
        <w:t xml:space="preserve">На прошедшей неделе на европейском рынке наблюдался беспрецедентный рост котировок энергетического угля на фоне </w:t>
      </w:r>
      <w:proofErr w:type="spellStart"/>
      <w:r>
        <w:rPr>
          <w:rStyle w:val="1"/>
          <w:rFonts w:ascii="Times New Roman" w:hAnsi="Times New Roman"/>
          <w:sz w:val="20"/>
          <w:szCs w:val="20"/>
          <w:shd w:val="clear" w:color="auto" w:fill="FFFFFF"/>
        </w:rPr>
        <w:t>санкционного</w:t>
      </w:r>
      <w:proofErr w:type="spellEnd"/>
      <w:r>
        <w:rPr>
          <w:rStyle w:val="1"/>
          <w:rFonts w:ascii="Times New Roman" w:hAnsi="Times New Roman"/>
          <w:sz w:val="20"/>
          <w:szCs w:val="20"/>
          <w:shd w:val="clear" w:color="auto" w:fill="FFFFFF"/>
        </w:rPr>
        <w:t xml:space="preserve"> давления на Россию в связи с военной операцией на Украине. Цена поднималась </w:t>
      </w:r>
      <w:proofErr w:type="gramStart"/>
      <w:r>
        <w:rPr>
          <w:rStyle w:val="1"/>
          <w:rFonts w:ascii="Times New Roman" w:hAnsi="Times New Roman"/>
          <w:sz w:val="20"/>
          <w:szCs w:val="20"/>
          <w:shd w:val="clear" w:color="auto" w:fill="FFFFFF"/>
        </w:rPr>
        <w:t>до</w:t>
      </w:r>
      <w:proofErr w:type="gramEnd"/>
      <w:r>
        <w:rPr>
          <w:rStyle w:val="1"/>
          <w:rFonts w:ascii="Times New Roman" w:hAnsi="Times New Roman"/>
          <w:sz w:val="20"/>
          <w:szCs w:val="20"/>
          <w:shd w:val="clear" w:color="auto" w:fill="FFFFFF"/>
        </w:rPr>
        <w:t xml:space="preserve"> почти $390 за тонну, впоследствии скорректировалась до $340, передает Современное аналитическое агентство (CAA).</w:t>
      </w:r>
      <w:r>
        <w:rPr>
          <w:rFonts w:ascii="Times New Roman" w:hAnsi="Times New Roman"/>
          <w:sz w:val="20"/>
          <w:szCs w:val="20"/>
          <w:shd w:val="clear" w:color="auto" w:fill="FFFFFF"/>
        </w:rPr>
        <w:t xml:space="preserve"> Сегодня участники рынка опасаются, что страны ЕС введут эмбарго на импорт российского угля или запрет захода в свои порты судов, следующих из России или под российским флагом, и дефицит усугубится. Напомним, что доля российского угля на рынке Европы составляет около 40%, а доля на мировом рынке – 16%. А предложение со стороны других стран-экспортеров, включая Колумбию, ЮАР, Австралию, США и Индонезию, уже ограниченно.</w:t>
      </w:r>
    </w:p>
    <w:p w:rsidR="00064913" w:rsidRDefault="005A7CCB">
      <w:pPr>
        <w:jc w:val="both"/>
        <w:rPr>
          <w:rFonts w:hint="eastAsia"/>
        </w:rPr>
      </w:pPr>
      <w:r>
        <w:rPr>
          <w:rFonts w:ascii="Times New Roman" w:hAnsi="Times New Roman"/>
          <w:sz w:val="20"/>
          <w:szCs w:val="20"/>
          <w:shd w:val="clear" w:color="auto" w:fill="FFFFFF"/>
        </w:rPr>
        <w:t>«1 марта Европейский парламент одобрил необязательную резолюцию, поддерживающую введение ограничительных мер в морских портах ЕС. Великобритания уже приняла закон, запрещающий заход российских судов в свои порты. Премьер-министр Польши заявил, что блокада поставок энергоносителей из России, включая нефть, газ и уголь, должна быть частью антироссийских санкций и что Польша договаривается с другими странами о поставках угля и готова в срочном порядке ввести эмбарго, однако для этого требуется разрешение Европейской комиссии», – комментируют эксперты агентства.</w:t>
      </w:r>
    </w:p>
    <w:p w:rsidR="00064913" w:rsidRDefault="005A7CCB">
      <w:pPr>
        <w:jc w:val="both"/>
        <w:rPr>
          <w:rFonts w:hint="eastAsia"/>
        </w:rPr>
      </w:pPr>
      <w:r>
        <w:rPr>
          <w:rFonts w:ascii="Times New Roman" w:hAnsi="Times New Roman"/>
          <w:sz w:val="20"/>
          <w:szCs w:val="20"/>
          <w:shd w:val="clear" w:color="auto" w:fill="FFFFFF"/>
        </w:rPr>
        <w:t xml:space="preserve">При этом на фоне геополитической напряженности и падения запасов в европейских хранилищах цены на нефть и газ также достигли максимумов. </w:t>
      </w:r>
      <w:proofErr w:type="gramStart"/>
      <w:r>
        <w:rPr>
          <w:rFonts w:ascii="Times New Roman" w:hAnsi="Times New Roman"/>
          <w:sz w:val="20"/>
          <w:szCs w:val="20"/>
          <w:shd w:val="clear" w:color="auto" w:fill="FFFFFF"/>
        </w:rPr>
        <w:t xml:space="preserve">Котировки нефти марки </w:t>
      </w:r>
      <w:proofErr w:type="spellStart"/>
      <w:r>
        <w:rPr>
          <w:rFonts w:ascii="Times New Roman" w:hAnsi="Times New Roman"/>
          <w:sz w:val="20"/>
          <w:szCs w:val="20"/>
          <w:shd w:val="clear" w:color="auto" w:fill="FFFFFF"/>
        </w:rPr>
        <w:t>Brent</w:t>
      </w:r>
      <w:proofErr w:type="spellEnd"/>
      <w:r>
        <w:rPr>
          <w:rFonts w:ascii="Times New Roman" w:hAnsi="Times New Roman"/>
          <w:sz w:val="20"/>
          <w:szCs w:val="20"/>
          <w:shd w:val="clear" w:color="auto" w:fill="FFFFFF"/>
        </w:rPr>
        <w:t xml:space="preserve"> превысили $114 за баррель впервые с июня 2014 года, а цены на газ на европейском </w:t>
      </w:r>
      <w:proofErr w:type="spellStart"/>
      <w:r>
        <w:rPr>
          <w:rFonts w:ascii="Times New Roman" w:hAnsi="Times New Roman"/>
          <w:sz w:val="20"/>
          <w:szCs w:val="20"/>
          <w:shd w:val="clear" w:color="auto" w:fill="FFFFFF"/>
        </w:rPr>
        <w:t>хабе</w:t>
      </w:r>
      <w:proofErr w:type="spellEnd"/>
      <w:r>
        <w:rPr>
          <w:rFonts w:ascii="Times New Roman" w:hAnsi="Times New Roman"/>
          <w:sz w:val="20"/>
          <w:szCs w:val="20"/>
          <w:shd w:val="clear" w:color="auto" w:fill="FFFFFF"/>
        </w:rPr>
        <w:t xml:space="preserve"> TTF подскочили до €123 за МВт-ч, или $1922 за тыс. куб. м.</w:t>
      </w:r>
      <w:r>
        <w:rPr>
          <w:rFonts w:ascii="Times New Roman" w:hAnsi="Times New Roman"/>
          <w:sz w:val="20"/>
          <w:szCs w:val="20"/>
        </w:rPr>
        <w:br/>
      </w:r>
      <w:r>
        <w:rPr>
          <w:rFonts w:ascii="Times New Roman" w:hAnsi="Times New Roman"/>
          <w:sz w:val="20"/>
          <w:szCs w:val="20"/>
          <w:shd w:val="clear" w:color="auto" w:fill="FFFFFF"/>
        </w:rPr>
        <w:t>Обострение политической ситуации между Россией и Украиной также привело к росту котировок южноафриканского материала выше $395 за тонну.</w:t>
      </w:r>
      <w:proofErr w:type="gramEnd"/>
      <w:r>
        <w:rPr>
          <w:rFonts w:ascii="Times New Roman" w:hAnsi="Times New Roman"/>
          <w:sz w:val="20"/>
          <w:szCs w:val="20"/>
          <w:shd w:val="clear" w:color="auto" w:fill="FFFFFF"/>
        </w:rPr>
        <w:t xml:space="preserve"> Из-за чего сегодня европейские потребители рассматривают возможность закупок угля из других стран, включая Южную Африку.</w:t>
      </w:r>
    </w:p>
    <w:p w:rsidR="00064913" w:rsidRDefault="005A7CCB">
      <w:pPr>
        <w:jc w:val="both"/>
        <w:rPr>
          <w:rFonts w:hint="eastAsia"/>
        </w:rPr>
      </w:pPr>
      <w:r>
        <w:rPr>
          <w:rFonts w:ascii="Times New Roman" w:hAnsi="Times New Roman"/>
          <w:sz w:val="20"/>
          <w:szCs w:val="20"/>
          <w:shd w:val="clear" w:color="auto" w:fill="FFFFFF"/>
        </w:rPr>
        <w:t>В Китае цены спот на уголь калорийностью 5500 ккал/кг выросли почти на $24 за тонну, до $186 за тонну. Укрепление индексов на внутреннем рынке происходит, несмотря на ужесточение мер по контролю цен со стороны Комиссии по развитию и реформам Китая (NDRC) из-за возможного сокращения поставок со стороны России и ограниченного экспорта индонезийского угля.</w:t>
      </w:r>
    </w:p>
    <w:p w:rsidR="00064913" w:rsidRDefault="005A7CCB">
      <w:pPr>
        <w:jc w:val="both"/>
        <w:rPr>
          <w:rFonts w:hint="eastAsia"/>
        </w:rPr>
      </w:pPr>
      <w:r>
        <w:rPr>
          <w:rFonts w:ascii="Times New Roman" w:hAnsi="Times New Roman"/>
          <w:sz w:val="20"/>
          <w:szCs w:val="20"/>
          <w:shd w:val="clear" w:color="auto" w:fill="FFFFFF"/>
        </w:rPr>
        <w:t xml:space="preserve">«Отключение ряда крупных российских банков от SWIFT, по сообщениям участников рынка, уже осложняет торговые операции. </w:t>
      </w:r>
      <w:proofErr w:type="gramStart"/>
      <w:r>
        <w:rPr>
          <w:rFonts w:ascii="Times New Roman" w:hAnsi="Times New Roman"/>
          <w:sz w:val="20"/>
          <w:szCs w:val="20"/>
          <w:shd w:val="clear" w:color="auto" w:fill="FFFFFF"/>
        </w:rPr>
        <w:t xml:space="preserve">Также два крупных государственных банка Китая – </w:t>
      </w:r>
      <w:proofErr w:type="spellStart"/>
      <w:r>
        <w:rPr>
          <w:rFonts w:ascii="Times New Roman" w:hAnsi="Times New Roman"/>
          <w:sz w:val="20"/>
          <w:szCs w:val="20"/>
          <w:shd w:val="clear" w:color="auto" w:fill="FFFFFF"/>
        </w:rPr>
        <w:t>Industrial</w:t>
      </w:r>
      <w:proofErr w:type="spellEnd"/>
      <w:r>
        <w:rPr>
          <w:rFonts w:ascii="Times New Roman" w:hAnsi="Times New Roman"/>
          <w:sz w:val="20"/>
          <w:szCs w:val="20"/>
          <w:shd w:val="clear" w:color="auto" w:fill="FFFFFF"/>
        </w:rPr>
        <w:t xml:space="preserve"> &amp; </w:t>
      </w:r>
      <w:proofErr w:type="spellStart"/>
      <w:r>
        <w:rPr>
          <w:rFonts w:ascii="Times New Roman" w:hAnsi="Times New Roman"/>
          <w:sz w:val="20"/>
          <w:szCs w:val="20"/>
          <w:shd w:val="clear" w:color="auto" w:fill="FFFFFF"/>
        </w:rPr>
        <w:t>Commercial</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Bank</w:t>
      </w:r>
      <w:proofErr w:type="spellEnd"/>
      <w:r>
        <w:rPr>
          <w:rFonts w:ascii="Times New Roman" w:hAnsi="Times New Roman"/>
          <w:sz w:val="20"/>
          <w:szCs w:val="20"/>
          <w:shd w:val="clear" w:color="auto" w:fill="FFFFFF"/>
        </w:rPr>
        <w:t xml:space="preserve"> of </w:t>
      </w:r>
      <w:proofErr w:type="spellStart"/>
      <w:r>
        <w:rPr>
          <w:rFonts w:ascii="Times New Roman" w:hAnsi="Times New Roman"/>
          <w:sz w:val="20"/>
          <w:szCs w:val="20"/>
          <w:shd w:val="clear" w:color="auto" w:fill="FFFFFF"/>
        </w:rPr>
        <w:t>China</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Ltd</w:t>
      </w:r>
      <w:proofErr w:type="spellEnd"/>
      <w:r>
        <w:rPr>
          <w:rFonts w:ascii="Times New Roman" w:hAnsi="Times New Roman"/>
          <w:sz w:val="20"/>
          <w:szCs w:val="20"/>
          <w:shd w:val="clear" w:color="auto" w:fill="FFFFFF"/>
        </w:rPr>
        <w:t xml:space="preserve">. и </w:t>
      </w:r>
      <w:proofErr w:type="spellStart"/>
      <w:r>
        <w:rPr>
          <w:rFonts w:ascii="Times New Roman" w:hAnsi="Times New Roman"/>
          <w:sz w:val="20"/>
          <w:szCs w:val="20"/>
          <w:shd w:val="clear" w:color="auto" w:fill="FFFFFF"/>
        </w:rPr>
        <w:t>Bank</w:t>
      </w:r>
      <w:proofErr w:type="spellEnd"/>
      <w:r>
        <w:rPr>
          <w:rFonts w:ascii="Times New Roman" w:hAnsi="Times New Roman"/>
          <w:sz w:val="20"/>
          <w:szCs w:val="20"/>
          <w:shd w:val="clear" w:color="auto" w:fill="FFFFFF"/>
        </w:rPr>
        <w:t xml:space="preserve"> of </w:t>
      </w:r>
      <w:proofErr w:type="spellStart"/>
      <w:r>
        <w:rPr>
          <w:rFonts w:ascii="Times New Roman" w:hAnsi="Times New Roman"/>
          <w:sz w:val="20"/>
          <w:szCs w:val="20"/>
          <w:shd w:val="clear" w:color="auto" w:fill="FFFFFF"/>
        </w:rPr>
        <w:t>China</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Ltd</w:t>
      </w:r>
      <w:proofErr w:type="spellEnd"/>
      <w:r>
        <w:rPr>
          <w:rFonts w:ascii="Times New Roman" w:hAnsi="Times New Roman"/>
          <w:sz w:val="20"/>
          <w:szCs w:val="20"/>
          <w:shd w:val="clear" w:color="auto" w:fill="FFFFFF"/>
        </w:rPr>
        <w:t>. – в рамках риск-менеджмента из-за западных санкций в отношении России ограничивают финансирование закупок российских сырьевых товаров», – сообщают в CAA.</w:t>
      </w:r>
      <w:proofErr w:type="gramEnd"/>
      <w:r>
        <w:rPr>
          <w:rFonts w:ascii="Times New Roman" w:hAnsi="Times New Roman"/>
          <w:sz w:val="20"/>
          <w:szCs w:val="20"/>
        </w:rPr>
        <w:br/>
      </w:r>
      <w:r>
        <w:rPr>
          <w:rFonts w:ascii="Times New Roman" w:hAnsi="Times New Roman"/>
          <w:sz w:val="20"/>
          <w:szCs w:val="20"/>
          <w:shd w:val="clear" w:color="auto" w:fill="FFFFFF"/>
        </w:rPr>
        <w:t xml:space="preserve">В связи с обострением ситуации между Россией и Украиной растут и котировки австралийского материала. </w:t>
      </w:r>
      <w:proofErr w:type="gramStart"/>
      <w:r>
        <w:rPr>
          <w:rFonts w:ascii="Times New Roman" w:hAnsi="Times New Roman"/>
          <w:sz w:val="20"/>
          <w:szCs w:val="20"/>
          <w:shd w:val="clear" w:color="auto" w:fill="FFFFFF"/>
        </w:rPr>
        <w:t>На прошлой неделе они превысили $340 за тонну на фоне продолжающегося дефицита предложения угля на международном рынке и ливней в результате природного феномена Ла-</w:t>
      </w:r>
      <w:proofErr w:type="spellStart"/>
      <w:r>
        <w:rPr>
          <w:rFonts w:ascii="Times New Roman" w:hAnsi="Times New Roman"/>
          <w:sz w:val="20"/>
          <w:szCs w:val="20"/>
          <w:shd w:val="clear" w:color="auto" w:fill="FFFFFF"/>
        </w:rPr>
        <w:t>Нинья</w:t>
      </w:r>
      <w:proofErr w:type="spellEnd"/>
      <w:r>
        <w:rPr>
          <w:rFonts w:ascii="Times New Roman" w:hAnsi="Times New Roman"/>
          <w:sz w:val="20"/>
          <w:szCs w:val="20"/>
          <w:shd w:val="clear" w:color="auto" w:fill="FFFFFF"/>
        </w:rPr>
        <w:t xml:space="preserve"> (с ним связывают снижение температуры в глобальном масштабе.</w:t>
      </w:r>
      <w:proofErr w:type="gramEnd"/>
      <w:r>
        <w:rPr>
          <w:rFonts w:ascii="Times New Roman" w:hAnsi="Times New Roman"/>
          <w:sz w:val="20"/>
          <w:szCs w:val="20"/>
          <w:shd w:val="clear" w:color="auto" w:fill="FFFFFF"/>
        </w:rPr>
        <w:t xml:space="preserve"> – </w:t>
      </w:r>
      <w:proofErr w:type="gramStart"/>
      <w:r>
        <w:rPr>
          <w:rFonts w:ascii="Times New Roman" w:hAnsi="Times New Roman"/>
          <w:i/>
          <w:iCs/>
          <w:sz w:val="20"/>
          <w:szCs w:val="20"/>
          <w:shd w:val="clear" w:color="auto" w:fill="FFFFFF"/>
        </w:rPr>
        <w:t>Прим. Авт</w:t>
      </w:r>
      <w:r>
        <w:rPr>
          <w:rFonts w:ascii="Times New Roman" w:hAnsi="Times New Roman"/>
          <w:sz w:val="20"/>
          <w:szCs w:val="20"/>
          <w:shd w:val="clear" w:color="auto" w:fill="FFFFFF"/>
        </w:rPr>
        <w:t>.).</w:t>
      </w:r>
      <w:proofErr w:type="gramEnd"/>
    </w:p>
    <w:p w:rsidR="00064913" w:rsidRDefault="005A7CCB">
      <w:pPr>
        <w:jc w:val="both"/>
        <w:rPr>
          <w:rFonts w:hint="eastAsia"/>
        </w:rPr>
      </w:pPr>
      <w:r>
        <w:rPr>
          <w:rFonts w:ascii="Times New Roman" w:hAnsi="Times New Roman"/>
          <w:sz w:val="20"/>
          <w:szCs w:val="20"/>
          <w:shd w:val="clear" w:color="auto" w:fill="FFFFFF"/>
        </w:rPr>
        <w:t xml:space="preserve">Что касается индонезийского угля, укреплению котировок до $160 за тонну способствует геополитическая обстановка, увеличение спроса со стороны Китая, ограниченное предложение в связи с неблагоприятными погодными условиями и ежемесячным </w:t>
      </w:r>
      <w:proofErr w:type="gramStart"/>
      <w:r>
        <w:rPr>
          <w:rFonts w:ascii="Times New Roman" w:hAnsi="Times New Roman"/>
          <w:sz w:val="20"/>
          <w:szCs w:val="20"/>
          <w:shd w:val="clear" w:color="auto" w:fill="FFFFFF"/>
        </w:rPr>
        <w:t>контролем за</w:t>
      </w:r>
      <w:proofErr w:type="gramEnd"/>
      <w:r>
        <w:rPr>
          <w:rFonts w:ascii="Times New Roman" w:hAnsi="Times New Roman"/>
          <w:sz w:val="20"/>
          <w:szCs w:val="20"/>
          <w:shd w:val="clear" w:color="auto" w:fill="FFFFFF"/>
        </w:rPr>
        <w:t xml:space="preserve"> соблюдением производителями обязательств по выделению 25% объема добычи для индонезийских потребителей на внутреннем рынке.</w:t>
      </w:r>
    </w:p>
    <w:p w:rsidR="00064913" w:rsidRDefault="005A7CCB">
      <w:pPr>
        <w:jc w:val="both"/>
        <w:rPr>
          <w:rFonts w:hint="eastAsia"/>
        </w:rPr>
      </w:pPr>
      <w:r>
        <w:rPr>
          <w:rFonts w:ascii="Times New Roman" w:hAnsi="Times New Roman"/>
          <w:i/>
          <w:iCs/>
          <w:color w:val="0000CC"/>
          <w:sz w:val="20"/>
          <w:szCs w:val="20"/>
        </w:rPr>
        <w:t>rzd-partner.ru</w:t>
      </w:r>
    </w:p>
    <w:p w:rsidR="00064913" w:rsidRDefault="00064913">
      <w:pPr>
        <w:jc w:val="both"/>
        <w:rPr>
          <w:rFonts w:ascii="Times New Roman" w:hAnsi="Times New Roman" w:cs="Times New Roman"/>
          <w:b/>
          <w:bCs/>
          <w:sz w:val="26"/>
          <w:szCs w:val="26"/>
        </w:rPr>
      </w:pPr>
    </w:p>
    <w:p w:rsidR="00064913" w:rsidRDefault="00064913">
      <w:pPr>
        <w:jc w:val="both"/>
        <w:rPr>
          <w:rFonts w:ascii="Times New Roman" w:hAnsi="Times New Roman" w:cs="Times New Roman"/>
          <w:b/>
          <w:bCs/>
          <w:sz w:val="26"/>
          <w:szCs w:val="26"/>
        </w:rPr>
      </w:pPr>
    </w:p>
    <w:p w:rsidR="00064913" w:rsidRDefault="00064913">
      <w:pPr>
        <w:jc w:val="both"/>
        <w:rPr>
          <w:rFonts w:ascii="Times New Roman" w:hAnsi="Times New Roman" w:cs="Times New Roman"/>
          <w:b/>
          <w:bCs/>
          <w:sz w:val="26"/>
          <w:szCs w:val="26"/>
        </w:rPr>
      </w:pPr>
    </w:p>
    <w:p w:rsidR="00064913" w:rsidRDefault="00064913">
      <w:pPr>
        <w:jc w:val="both"/>
        <w:rPr>
          <w:rFonts w:ascii="Times New Roman" w:hAnsi="Times New Roman" w:cs="Times New Roman"/>
          <w:b/>
          <w:bCs/>
          <w:sz w:val="26"/>
          <w:szCs w:val="26"/>
        </w:rPr>
      </w:pPr>
    </w:p>
    <w:p w:rsidR="00064913" w:rsidRDefault="00064913">
      <w:pPr>
        <w:jc w:val="both"/>
        <w:rPr>
          <w:rFonts w:ascii="Times New Roman" w:hAnsi="Times New Roman" w:cs="Times New Roman"/>
          <w:b/>
          <w:bCs/>
          <w:sz w:val="26"/>
          <w:szCs w:val="26"/>
        </w:rPr>
      </w:pPr>
    </w:p>
    <w:p w:rsidR="00064913" w:rsidRDefault="00064913">
      <w:pPr>
        <w:jc w:val="both"/>
        <w:rPr>
          <w:rFonts w:ascii="Times New Roman" w:hAnsi="Times New Roman" w:cs="Times New Roman"/>
          <w:b/>
          <w:bCs/>
          <w:sz w:val="26"/>
          <w:szCs w:val="26"/>
        </w:rPr>
      </w:pPr>
    </w:p>
    <w:p w:rsidR="00064913" w:rsidRDefault="00064913">
      <w:pPr>
        <w:tabs>
          <w:tab w:val="left" w:pos="3683"/>
          <w:tab w:val="right" w:pos="9071"/>
          <w:tab w:val="right" w:pos="9098"/>
        </w:tabs>
        <w:jc w:val="both"/>
        <w:rPr>
          <w:rFonts w:ascii="Times New Roman" w:hAnsi="Times New Roman" w:cs="Times New Roman"/>
          <w:b/>
          <w:bCs/>
          <w:sz w:val="22"/>
          <w:szCs w:val="22"/>
        </w:rPr>
      </w:pPr>
    </w:p>
    <w:p w:rsidR="00064913" w:rsidRDefault="00064913">
      <w:pPr>
        <w:tabs>
          <w:tab w:val="left" w:pos="3683"/>
          <w:tab w:val="right" w:pos="9071"/>
          <w:tab w:val="right" w:pos="9098"/>
        </w:tabs>
        <w:jc w:val="both"/>
        <w:rPr>
          <w:rFonts w:ascii="Times New Roman" w:hAnsi="Times New Roman" w:cs="Times New Roman"/>
          <w:b/>
          <w:bCs/>
          <w:sz w:val="22"/>
          <w:szCs w:val="22"/>
        </w:rPr>
      </w:pPr>
    </w:p>
    <w:p w:rsidR="00064913" w:rsidRPr="00EE4B27" w:rsidRDefault="005A7CCB">
      <w:pPr>
        <w:pStyle w:val="ab"/>
        <w:rPr>
          <w:lang w:val="en-US"/>
        </w:rPr>
      </w:pPr>
      <w:r w:rsidRPr="00EE4B27">
        <w:rPr>
          <w:b/>
          <w:bCs/>
          <w:sz w:val="22"/>
          <w:szCs w:val="22"/>
          <w:lang w:val="en-US"/>
        </w:rPr>
        <w:t>Please, be advised that as these articles are compiled from publicly available sources, CIA SUR is not responsible for the credibility of the information they content.</w:t>
      </w:r>
    </w:p>
    <w:p w:rsidR="00064913" w:rsidRPr="00EE4B27" w:rsidRDefault="00064913">
      <w:pPr>
        <w:pStyle w:val="ab"/>
        <w:rPr>
          <w:b/>
          <w:bCs/>
          <w:sz w:val="22"/>
          <w:szCs w:val="22"/>
          <w:lang w:val="en-US"/>
        </w:rPr>
      </w:pPr>
    </w:p>
    <w:p w:rsidR="00064913" w:rsidRDefault="005A7CCB">
      <w:pPr>
        <w:pStyle w:val="ab"/>
        <w:tabs>
          <w:tab w:val="left" w:pos="3683"/>
          <w:tab w:val="right" w:pos="9071"/>
          <w:tab w:val="right" w:pos="9098"/>
        </w:tabs>
      </w:pPr>
      <w:r>
        <w:rPr>
          <w:b/>
          <w:bCs/>
          <w:sz w:val="22"/>
          <w:szCs w:val="22"/>
          <w:highlight w:val="white"/>
          <w:lang w:eastAsia="ru-RU"/>
        </w:rPr>
        <w:t>ЦИА  РПСМ  Новороссийск  - 10.03.2022  CIA SUR</w:t>
      </w:r>
    </w:p>
    <w:p w:rsidR="005A7CCB" w:rsidRDefault="00680A49">
      <w:pPr>
        <w:pStyle w:val="ab"/>
        <w:tabs>
          <w:tab w:val="left" w:pos="3683"/>
          <w:tab w:val="right" w:pos="9071"/>
          <w:tab w:val="right" w:pos="9098"/>
        </w:tabs>
        <w:rPr>
          <w:b/>
          <w:bCs/>
          <w:sz w:val="26"/>
          <w:szCs w:val="26"/>
        </w:rPr>
      </w:pPr>
      <w:hyperlink r:id="rId29" w:history="1"/>
    </w:p>
    <w:sectPr w:rsidR="005A7CCB">
      <w:pgSz w:w="11906" w:h="16838"/>
      <w:pgMar w:top="1134" w:right="1134" w:bottom="1134" w:left="1134" w:header="720" w:footer="720" w:gutter="0"/>
      <w:cols w:space="72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80"/>
    <w:family w:val="auto"/>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0"/>
        <w:szCs w:val="20"/>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A72"/>
    <w:rsid w:val="00064913"/>
    <w:rsid w:val="000B30EB"/>
    <w:rsid w:val="005A7CCB"/>
    <w:rsid w:val="005B7DA5"/>
    <w:rsid w:val="00680A49"/>
    <w:rsid w:val="00D00A72"/>
    <w:rsid w:val="00EE4B27"/>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SimSun"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basedOn w:val="1"/>
    <w:rPr>
      <w:color w:val="0000FF"/>
      <w:u w:val="single"/>
    </w:rPr>
  </w:style>
  <w:style w:type="character" w:styleId="a4">
    <w:name w:val="FollowedHyperlink"/>
    <w:rPr>
      <w:color w:val="800000"/>
      <w:u w:val="single"/>
    </w:rPr>
  </w:style>
  <w:style w:type="character" w:customStyle="1" w:styleId="WW8Num2z0">
    <w:name w:val="WW8Num2z0"/>
    <w:rPr>
      <w:rFonts w:ascii="Symbol" w:hAnsi="Symbol" w:cs="OpenSymbol"/>
      <w:color w:val="auto"/>
      <w:sz w:val="20"/>
      <w:szCs w:val="20"/>
      <w:lang w:val="ru-RU"/>
    </w:rPr>
  </w:style>
  <w:style w:type="character" w:customStyle="1" w:styleId="WW8Num2z1">
    <w:name w:val="WW8Num2z1"/>
    <w:rPr>
      <w:rFonts w:ascii="OpenSymbol" w:hAnsi="OpenSymbol" w:cs="OpenSymbol"/>
    </w:rPr>
  </w:style>
  <w:style w:type="character" w:customStyle="1" w:styleId="a5">
    <w:name w:val="Маркеры списка"/>
    <w:rPr>
      <w:rFonts w:ascii="OpenSymbol" w:eastAsia="OpenSymbol" w:hAnsi="OpenSymbol" w:cs="OpenSymbol"/>
    </w:rPr>
  </w:style>
  <w:style w:type="character" w:customStyle="1" w:styleId="a6">
    <w:name w:val="Выделение жирным"/>
    <w:basedOn w:val="1"/>
    <w:rPr>
      <w:b/>
      <w:bCs/>
    </w:rPr>
  </w:style>
  <w:style w:type="character" w:customStyle="1" w:styleId="10">
    <w:name w:val="Выделение1"/>
    <w:basedOn w:val="1"/>
    <w:rPr>
      <w:i/>
      <w:iCs/>
    </w:rPr>
  </w:style>
  <w:style w:type="character" w:customStyle="1" w:styleId="fullarticle-preview">
    <w:name w:val="full_article-preview"/>
    <w:basedOn w:val="1"/>
  </w:style>
  <w:style w:type="paragraph" w:customStyle="1" w:styleId="a7">
    <w:name w:val="Заголовок"/>
    <w:basedOn w:val="a"/>
    <w:next w:val="a8"/>
    <w:pPr>
      <w:keepNext/>
      <w:spacing w:before="240" w:after="120"/>
    </w:pPr>
    <w:rPr>
      <w:rFonts w:ascii="Liberation Sans" w:eastAsia="Microsoft YaHei"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12">
    <w:name w:val="Указатель1"/>
    <w:basedOn w:val="a"/>
    <w:pPr>
      <w:suppressLineNumbers/>
    </w:pPr>
  </w:style>
  <w:style w:type="paragraph" w:customStyle="1" w:styleId="13">
    <w:name w:val="Без интервала1"/>
    <w:pPr>
      <w:suppressAutoHyphens/>
    </w:pPr>
    <w:rPr>
      <w:rFonts w:ascii="Liberation Serif" w:eastAsia="SimSun" w:hAnsi="Liberation Serif" w:cs="Mangal"/>
      <w:kern w:val="1"/>
      <w:sz w:val="24"/>
      <w:szCs w:val="24"/>
      <w:lang w:eastAsia="zh-CN" w:bidi="hi-IN"/>
    </w:rPr>
  </w:style>
  <w:style w:type="paragraph" w:customStyle="1" w:styleId="ab">
    <w:name w:val="рабочий"/>
    <w:basedOn w:val="a"/>
    <w:pPr>
      <w:jc w:val="both"/>
    </w:pPr>
    <w:rPr>
      <w:rFonts w:ascii="Times New Roman" w:hAnsi="Times New Roman" w:cs="Times New Roman"/>
      <w:sz w:val="20"/>
    </w:rPr>
  </w:style>
  <w:style w:type="paragraph" w:customStyle="1" w:styleId="11">
    <w:name w:val="Заголовок 11"/>
    <w:basedOn w:val="a"/>
    <w:pPr>
      <w:numPr>
        <w:numId w:val="1"/>
      </w:numPr>
      <w:spacing w:before="280" w:after="280"/>
    </w:pPr>
    <w:rPr>
      <w:b/>
      <w:bCs/>
      <w:sz w:val="48"/>
      <w:szCs w:val="48"/>
    </w:rPr>
  </w:style>
  <w:style w:type="paragraph" w:styleId="ac">
    <w:name w:val="Normal (Web)"/>
    <w:basedOn w:val="a"/>
    <w:pPr>
      <w:spacing w:before="280" w:after="280"/>
    </w:pPr>
  </w:style>
  <w:style w:type="paragraph" w:customStyle="1" w:styleId="ad">
    <w:name w:val="Содержимое таблицы"/>
    <w:basedOn w:val="a"/>
    <w:pPr>
      <w:suppressLineNumbers/>
    </w:pPr>
  </w:style>
  <w:style w:type="paragraph" w:styleId="ae">
    <w:name w:val="Balloon Text"/>
    <w:basedOn w:val="a"/>
    <w:link w:val="af"/>
    <w:uiPriority w:val="99"/>
    <w:semiHidden/>
    <w:unhideWhenUsed/>
    <w:rsid w:val="000B30EB"/>
    <w:rPr>
      <w:rFonts w:ascii="Tahoma" w:hAnsi="Tahoma"/>
      <w:sz w:val="16"/>
      <w:szCs w:val="14"/>
    </w:rPr>
  </w:style>
  <w:style w:type="character" w:customStyle="1" w:styleId="af">
    <w:name w:val="Текст выноски Знак"/>
    <w:basedOn w:val="a0"/>
    <w:link w:val="ae"/>
    <w:uiPriority w:val="99"/>
    <w:semiHidden/>
    <w:rsid w:val="000B30EB"/>
    <w:rPr>
      <w:rFonts w:ascii="Tahoma" w:eastAsia="SimSun" w:hAnsi="Tahoma" w:cs="Mangal"/>
      <w:kern w:val="1"/>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SimSun"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basedOn w:val="1"/>
    <w:rPr>
      <w:color w:val="0000FF"/>
      <w:u w:val="single"/>
    </w:rPr>
  </w:style>
  <w:style w:type="character" w:styleId="a4">
    <w:name w:val="FollowedHyperlink"/>
    <w:rPr>
      <w:color w:val="800000"/>
      <w:u w:val="single"/>
    </w:rPr>
  </w:style>
  <w:style w:type="character" w:customStyle="1" w:styleId="WW8Num2z0">
    <w:name w:val="WW8Num2z0"/>
    <w:rPr>
      <w:rFonts w:ascii="Symbol" w:hAnsi="Symbol" w:cs="OpenSymbol"/>
      <w:color w:val="auto"/>
      <w:sz w:val="20"/>
      <w:szCs w:val="20"/>
      <w:lang w:val="ru-RU"/>
    </w:rPr>
  </w:style>
  <w:style w:type="character" w:customStyle="1" w:styleId="WW8Num2z1">
    <w:name w:val="WW8Num2z1"/>
    <w:rPr>
      <w:rFonts w:ascii="OpenSymbol" w:hAnsi="OpenSymbol" w:cs="OpenSymbol"/>
    </w:rPr>
  </w:style>
  <w:style w:type="character" w:customStyle="1" w:styleId="a5">
    <w:name w:val="Маркеры списка"/>
    <w:rPr>
      <w:rFonts w:ascii="OpenSymbol" w:eastAsia="OpenSymbol" w:hAnsi="OpenSymbol" w:cs="OpenSymbol"/>
    </w:rPr>
  </w:style>
  <w:style w:type="character" w:customStyle="1" w:styleId="a6">
    <w:name w:val="Выделение жирным"/>
    <w:basedOn w:val="1"/>
    <w:rPr>
      <w:b/>
      <w:bCs/>
    </w:rPr>
  </w:style>
  <w:style w:type="character" w:customStyle="1" w:styleId="10">
    <w:name w:val="Выделение1"/>
    <w:basedOn w:val="1"/>
    <w:rPr>
      <w:i/>
      <w:iCs/>
    </w:rPr>
  </w:style>
  <w:style w:type="character" w:customStyle="1" w:styleId="fullarticle-preview">
    <w:name w:val="full_article-preview"/>
    <w:basedOn w:val="1"/>
  </w:style>
  <w:style w:type="paragraph" w:customStyle="1" w:styleId="a7">
    <w:name w:val="Заголовок"/>
    <w:basedOn w:val="a"/>
    <w:next w:val="a8"/>
    <w:pPr>
      <w:keepNext/>
      <w:spacing w:before="240" w:after="120"/>
    </w:pPr>
    <w:rPr>
      <w:rFonts w:ascii="Liberation Sans" w:eastAsia="Microsoft YaHei"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12">
    <w:name w:val="Указатель1"/>
    <w:basedOn w:val="a"/>
    <w:pPr>
      <w:suppressLineNumbers/>
    </w:pPr>
  </w:style>
  <w:style w:type="paragraph" w:customStyle="1" w:styleId="13">
    <w:name w:val="Без интервала1"/>
    <w:pPr>
      <w:suppressAutoHyphens/>
    </w:pPr>
    <w:rPr>
      <w:rFonts w:ascii="Liberation Serif" w:eastAsia="SimSun" w:hAnsi="Liberation Serif" w:cs="Mangal"/>
      <w:kern w:val="1"/>
      <w:sz w:val="24"/>
      <w:szCs w:val="24"/>
      <w:lang w:eastAsia="zh-CN" w:bidi="hi-IN"/>
    </w:rPr>
  </w:style>
  <w:style w:type="paragraph" w:customStyle="1" w:styleId="ab">
    <w:name w:val="рабочий"/>
    <w:basedOn w:val="a"/>
    <w:pPr>
      <w:jc w:val="both"/>
    </w:pPr>
    <w:rPr>
      <w:rFonts w:ascii="Times New Roman" w:hAnsi="Times New Roman" w:cs="Times New Roman"/>
      <w:sz w:val="20"/>
    </w:rPr>
  </w:style>
  <w:style w:type="paragraph" w:customStyle="1" w:styleId="11">
    <w:name w:val="Заголовок 11"/>
    <w:basedOn w:val="a"/>
    <w:pPr>
      <w:numPr>
        <w:numId w:val="1"/>
      </w:numPr>
      <w:spacing w:before="280" w:after="280"/>
    </w:pPr>
    <w:rPr>
      <w:b/>
      <w:bCs/>
      <w:sz w:val="48"/>
      <w:szCs w:val="48"/>
    </w:rPr>
  </w:style>
  <w:style w:type="paragraph" w:styleId="ac">
    <w:name w:val="Normal (Web)"/>
    <w:basedOn w:val="a"/>
    <w:pPr>
      <w:spacing w:before="280" w:after="280"/>
    </w:pPr>
  </w:style>
  <w:style w:type="paragraph" w:customStyle="1" w:styleId="ad">
    <w:name w:val="Содержимое таблицы"/>
    <w:basedOn w:val="a"/>
    <w:pPr>
      <w:suppressLineNumbers/>
    </w:pPr>
  </w:style>
  <w:style w:type="paragraph" w:styleId="ae">
    <w:name w:val="Balloon Text"/>
    <w:basedOn w:val="a"/>
    <w:link w:val="af"/>
    <w:uiPriority w:val="99"/>
    <w:semiHidden/>
    <w:unhideWhenUsed/>
    <w:rsid w:val="000B30EB"/>
    <w:rPr>
      <w:rFonts w:ascii="Tahoma" w:hAnsi="Tahoma"/>
      <w:sz w:val="16"/>
      <w:szCs w:val="14"/>
    </w:rPr>
  </w:style>
  <w:style w:type="character" w:customStyle="1" w:styleId="af">
    <w:name w:val="Текст выноски Знак"/>
    <w:basedOn w:val="a0"/>
    <w:link w:val="ae"/>
    <w:uiPriority w:val="99"/>
    <w:semiHidden/>
    <w:rsid w:val="000B30EB"/>
    <w:rPr>
      <w:rFonts w:ascii="Tahoma" w:eastAsia="SimSun"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news.ru/companies/media-gruppa_portnjus/" TargetMode="External"/><Relationship Id="rId13" Type="http://schemas.openxmlformats.org/officeDocument/2006/relationships/hyperlink" Target="https://tvs.company/" TargetMode="External"/><Relationship Id="rId18" Type="http://schemas.openxmlformats.org/officeDocument/2006/relationships/hyperlink" Target="http://portnews.ru/companies/oao_passazhirskij_port_sankt-peterburg_morskoj_fasad/" TargetMode="External"/><Relationship Id="rId26" Type="http://schemas.openxmlformats.org/officeDocument/2006/relationships/hyperlink" Target="https://seanews.ru/2022/03/02/ru-msc-vremenno-prekrashhaet-priem-bukingov-na-iz-rossii/" TargetMode="External"/><Relationship Id="rId3" Type="http://schemas.microsoft.com/office/2007/relationships/stylesWithEffects" Target="stylesWithEffects.xml"/><Relationship Id="rId21" Type="http://schemas.openxmlformats.org/officeDocument/2006/relationships/hyperlink" Target="https://www.interfax.ru/russia/826440" TargetMode="External"/><Relationship Id="rId7" Type="http://schemas.openxmlformats.org/officeDocument/2006/relationships/hyperlink" Target="https://ria.ru/" TargetMode="External"/><Relationship Id="rId12" Type="http://schemas.openxmlformats.org/officeDocument/2006/relationships/hyperlink" Target="https://seanews.ru/2020/03/30/ru-maersk-zapustil-pervyj-mezhkontinentalnyj-poezd-iz-peterburga/" TargetMode="External"/><Relationship Id="rId17" Type="http://schemas.openxmlformats.org/officeDocument/2006/relationships/hyperlink" Target="http://portnews.ru/companies/oao_passazhirskij_port_sankt-peterburg_morskoj_fasad/" TargetMode="External"/><Relationship Id="rId25" Type="http://schemas.openxmlformats.org/officeDocument/2006/relationships/hyperlink" Target="http://portnews.ru/companies/ministerstvo_promyshlennosti_i_torgovli_rossijskoj_federacii_minpromtorg/" TargetMode="External"/><Relationship Id="rId2" Type="http://schemas.openxmlformats.org/officeDocument/2006/relationships/styles" Target="styles.xml"/><Relationship Id="rId16" Type="http://schemas.openxmlformats.org/officeDocument/2006/relationships/hyperlink" Target="http://portnews.ru/companies/associacija_morskih_torgovyh_portov_asop/" TargetMode="External"/><Relationship Id="rId20" Type="http://schemas.openxmlformats.org/officeDocument/2006/relationships/hyperlink" Target="http://portnews.ru/companies/pao_sovkomflot/" TargetMode="External"/><Relationship Id="rId29" Type="http://schemas.openxmlformats.org/officeDocument/2006/relationships/hyperlink" Target="https://www.rzd-partner.ru/" TargetMode="External"/><Relationship Id="rId1" Type="http://schemas.openxmlformats.org/officeDocument/2006/relationships/numbering" Target="numbering.xml"/><Relationship Id="rId6" Type="http://schemas.openxmlformats.org/officeDocument/2006/relationships/hyperlink" Target="mailto:CIA@SUR" TargetMode="External"/><Relationship Id="rId11" Type="http://schemas.openxmlformats.org/officeDocument/2006/relationships/hyperlink" Target="http://portnews.ru/companies/rossijskij_morskoj_registr_sudohodstva/" TargetMode="External"/><Relationship Id="rId24" Type="http://schemas.openxmlformats.org/officeDocument/2006/relationships/hyperlink" Target="https://portnews.ru/news/326215/" TargetMode="External"/><Relationship Id="rId5" Type="http://schemas.openxmlformats.org/officeDocument/2006/relationships/webSettings" Target="webSettings.xml"/><Relationship Id="rId15" Type="http://schemas.openxmlformats.org/officeDocument/2006/relationships/hyperlink" Target="http://portnews.ru/companies/fgup_rosmorport/" TargetMode="External"/><Relationship Id="rId23" Type="http://schemas.openxmlformats.org/officeDocument/2006/relationships/hyperlink" Target="http://portnews.ru/companies/ministerstvo_promyshlennosti_i_torgovli_rossijskoj_federacii_minpromtorg/" TargetMode="External"/><Relationship Id="rId28" Type="http://schemas.openxmlformats.org/officeDocument/2006/relationships/image" Target="media/image1.jpeg"/><Relationship Id="rId10" Type="http://schemas.openxmlformats.org/officeDocument/2006/relationships/hyperlink" Target="http://portnews.ru/companies/media-gruppa_portnjus/" TargetMode="External"/><Relationship Id="rId19" Type="http://schemas.openxmlformats.org/officeDocument/2006/relationships/hyperlink" Target="http://portnews.ru/companies/pao_sovkomflo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rtnews.ru/news/326087/" TargetMode="External"/><Relationship Id="rId14" Type="http://schemas.openxmlformats.org/officeDocument/2006/relationships/hyperlink" Target="http://portnews.ru/companies/oao_passazhirskij_port_sankt-peterburg_morskoj_fasad/" TargetMode="External"/><Relationship Id="rId22" Type="http://schemas.openxmlformats.org/officeDocument/2006/relationships/hyperlink" Target="http://portnews.ru/companies/media-gruppa_portnjus/" TargetMode="External"/><Relationship Id="rId27" Type="http://schemas.openxmlformats.org/officeDocument/2006/relationships/hyperlink" Target="https://www.kommersa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25</Pages>
  <Words>17288</Words>
  <Characters>98548</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ustyumenko</dc:creator>
  <cp:lastModifiedBy>Server</cp:lastModifiedBy>
  <cp:revision>4</cp:revision>
  <cp:lastPrinted>1900-12-31T21:00:00Z</cp:lastPrinted>
  <dcterms:created xsi:type="dcterms:W3CDTF">2022-03-11T05:46:00Z</dcterms:created>
  <dcterms:modified xsi:type="dcterms:W3CDTF">2022-03-11T07:11:00Z</dcterms:modified>
</cp:coreProperties>
</file>